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7790" w14:textId="056B8124" w:rsidR="005D6103" w:rsidRPr="00C00AE7" w:rsidRDefault="005D6103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00AE7">
        <w:rPr>
          <w:rFonts w:ascii="Arial" w:hAnsi="Arial" w:cs="Arial"/>
          <w:b/>
          <w:sz w:val="22"/>
          <w:szCs w:val="22"/>
        </w:rPr>
        <w:t>Obje</w:t>
      </w:r>
      <w:r w:rsidR="00306785" w:rsidRPr="00C00AE7">
        <w:rPr>
          <w:rFonts w:ascii="Arial" w:hAnsi="Arial" w:cs="Arial"/>
          <w:b/>
          <w:sz w:val="22"/>
          <w:szCs w:val="22"/>
        </w:rPr>
        <w:t>ctif</w:t>
      </w:r>
    </w:p>
    <w:p w14:paraId="3DD0BF08" w14:textId="57D43C5E" w:rsidR="00306785" w:rsidRPr="00C00AE7" w:rsidRDefault="005D6103" w:rsidP="005D610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0AE7">
        <w:rPr>
          <w:rFonts w:ascii="Arial" w:hAnsi="Arial" w:cs="Arial"/>
          <w:sz w:val="22"/>
          <w:szCs w:val="22"/>
        </w:rPr>
        <w:t>La présente politique a pour obje</w:t>
      </w:r>
      <w:r w:rsidR="00306785" w:rsidRPr="00C00AE7">
        <w:rPr>
          <w:rFonts w:ascii="Arial" w:hAnsi="Arial" w:cs="Arial"/>
          <w:sz w:val="22"/>
          <w:szCs w:val="22"/>
        </w:rPr>
        <w:t xml:space="preserve">ctif </w:t>
      </w:r>
      <w:r w:rsidRPr="00C00AE7">
        <w:rPr>
          <w:rFonts w:ascii="Arial" w:hAnsi="Arial" w:cs="Arial"/>
          <w:sz w:val="22"/>
          <w:szCs w:val="22"/>
        </w:rPr>
        <w:t>d</w:t>
      </w:r>
      <w:r w:rsidR="00306785" w:rsidRPr="00C00AE7">
        <w:rPr>
          <w:rFonts w:ascii="Arial" w:hAnsi="Arial" w:cs="Arial"/>
          <w:sz w:val="22"/>
          <w:szCs w:val="22"/>
        </w:rPr>
        <w:t>’</w:t>
      </w:r>
      <w:r w:rsidRPr="00C00AE7">
        <w:rPr>
          <w:rFonts w:ascii="Arial" w:hAnsi="Arial" w:cs="Arial"/>
          <w:sz w:val="22"/>
          <w:szCs w:val="22"/>
        </w:rPr>
        <w:t>assurer l</w:t>
      </w:r>
      <w:r w:rsidR="00F37A27">
        <w:rPr>
          <w:rFonts w:ascii="Arial" w:hAnsi="Arial" w:cs="Arial"/>
          <w:sz w:val="22"/>
          <w:szCs w:val="22"/>
        </w:rPr>
        <w:t>’</w:t>
      </w:r>
      <w:r w:rsidRPr="00C00AE7">
        <w:rPr>
          <w:rFonts w:ascii="Arial" w:hAnsi="Arial" w:cs="Arial"/>
          <w:sz w:val="22"/>
          <w:szCs w:val="22"/>
        </w:rPr>
        <w:t>utilisation du français dans les activités de l</w:t>
      </w:r>
      <w:r w:rsidR="004227A5">
        <w:rPr>
          <w:rFonts w:ascii="Arial" w:hAnsi="Arial" w:cs="Arial"/>
          <w:sz w:val="22"/>
          <w:szCs w:val="22"/>
        </w:rPr>
        <w:t>’</w:t>
      </w:r>
      <w:r w:rsidRPr="00C00AE7">
        <w:rPr>
          <w:rFonts w:ascii="Arial" w:hAnsi="Arial" w:cs="Arial"/>
          <w:sz w:val="22"/>
          <w:szCs w:val="22"/>
        </w:rPr>
        <w:t xml:space="preserve">entreprise </w:t>
      </w:r>
      <w:r w:rsidR="00306785" w:rsidRPr="00C00AE7">
        <w:rPr>
          <w:rFonts w:ascii="Arial" w:hAnsi="Arial" w:cs="Arial"/>
          <w:sz w:val="22"/>
          <w:szCs w:val="22"/>
        </w:rPr>
        <w:t xml:space="preserve">conformément à la </w:t>
      </w:r>
      <w:r w:rsidR="00306785" w:rsidRPr="00C00AE7">
        <w:rPr>
          <w:rFonts w:ascii="Arial" w:hAnsi="Arial" w:cs="Arial"/>
          <w:i/>
          <w:sz w:val="22"/>
          <w:szCs w:val="22"/>
        </w:rPr>
        <w:t>Charte de la langue française</w:t>
      </w:r>
      <w:r w:rsidR="009C5F4B">
        <w:rPr>
          <w:rFonts w:ascii="Arial" w:hAnsi="Arial" w:cs="Arial"/>
          <w:iCs/>
          <w:sz w:val="22"/>
          <w:szCs w:val="22"/>
        </w:rPr>
        <w:t>,</w:t>
      </w:r>
      <w:r w:rsidR="0063147D" w:rsidRPr="00C00AE7">
        <w:rPr>
          <w:rFonts w:ascii="Arial" w:hAnsi="Arial" w:cs="Arial"/>
          <w:sz w:val="22"/>
          <w:szCs w:val="22"/>
        </w:rPr>
        <w:t xml:space="preserve"> qui </w:t>
      </w:r>
      <w:r w:rsidR="001B49D3">
        <w:rPr>
          <w:rFonts w:ascii="Arial" w:hAnsi="Arial" w:cs="Arial"/>
          <w:sz w:val="22"/>
          <w:szCs w:val="22"/>
        </w:rPr>
        <w:t>prévoit</w:t>
      </w:r>
      <w:r w:rsidR="001B49D3" w:rsidRPr="00C00AE7">
        <w:rPr>
          <w:rFonts w:ascii="Arial" w:hAnsi="Arial" w:cs="Arial"/>
          <w:sz w:val="22"/>
          <w:szCs w:val="22"/>
        </w:rPr>
        <w:t xml:space="preserve"> </w:t>
      </w:r>
      <w:r w:rsidR="0063147D" w:rsidRPr="00C00AE7">
        <w:rPr>
          <w:rFonts w:ascii="Arial" w:hAnsi="Arial" w:cs="Arial"/>
          <w:sz w:val="22"/>
          <w:szCs w:val="22"/>
        </w:rPr>
        <w:t xml:space="preserve">que les travailleurs </w:t>
      </w:r>
      <w:r w:rsidR="00C34DD7">
        <w:rPr>
          <w:rFonts w:ascii="Arial" w:hAnsi="Arial" w:cs="Arial"/>
          <w:sz w:val="22"/>
          <w:szCs w:val="22"/>
        </w:rPr>
        <w:t xml:space="preserve">et travailleuses </w:t>
      </w:r>
      <w:r w:rsidR="0063147D" w:rsidRPr="00C00AE7">
        <w:rPr>
          <w:rFonts w:ascii="Arial" w:hAnsi="Arial" w:cs="Arial"/>
          <w:sz w:val="22"/>
          <w:szCs w:val="22"/>
        </w:rPr>
        <w:t xml:space="preserve">ont le droit d’exercer leurs activités en français et que les consommateurs </w:t>
      </w:r>
      <w:r w:rsidR="00885B62">
        <w:rPr>
          <w:rFonts w:ascii="Arial" w:hAnsi="Arial" w:cs="Arial"/>
          <w:sz w:val="22"/>
          <w:szCs w:val="22"/>
        </w:rPr>
        <w:t xml:space="preserve">et consommatrices </w:t>
      </w:r>
      <w:r w:rsidR="0063147D" w:rsidRPr="00C00AE7">
        <w:rPr>
          <w:rFonts w:ascii="Arial" w:hAnsi="Arial" w:cs="Arial"/>
          <w:sz w:val="22"/>
          <w:szCs w:val="22"/>
        </w:rPr>
        <w:t xml:space="preserve">ont le droit d’être informés et servis en français. </w:t>
      </w:r>
    </w:p>
    <w:p w14:paraId="2AF7CF71" w14:textId="77777777" w:rsidR="005D6103" w:rsidRPr="00C00AE7" w:rsidRDefault="005D6103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00AE7">
        <w:rPr>
          <w:rFonts w:ascii="Arial" w:hAnsi="Arial" w:cs="Arial"/>
          <w:b/>
          <w:sz w:val="22"/>
          <w:szCs w:val="22"/>
        </w:rPr>
        <w:t>Portée</w:t>
      </w:r>
    </w:p>
    <w:p w14:paraId="7FDDE675" w14:textId="7F92DA97" w:rsidR="000A2464" w:rsidRPr="00C00AE7" w:rsidRDefault="005D6103" w:rsidP="005D610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0AE7">
        <w:rPr>
          <w:rFonts w:ascii="Arial" w:hAnsi="Arial" w:cs="Arial"/>
          <w:sz w:val="22"/>
          <w:szCs w:val="22"/>
        </w:rPr>
        <w:t xml:space="preserve">La </w:t>
      </w:r>
      <w:r w:rsidR="008D4B18">
        <w:rPr>
          <w:rFonts w:ascii="Arial" w:hAnsi="Arial" w:cs="Arial"/>
          <w:sz w:val="22"/>
          <w:szCs w:val="22"/>
        </w:rPr>
        <w:t>p</w:t>
      </w:r>
      <w:r w:rsidRPr="00C00AE7">
        <w:rPr>
          <w:rFonts w:ascii="Arial" w:hAnsi="Arial" w:cs="Arial"/>
          <w:sz w:val="22"/>
          <w:szCs w:val="22"/>
        </w:rPr>
        <w:t>olitique s</w:t>
      </w:r>
      <w:r w:rsidR="00FF2233">
        <w:rPr>
          <w:rFonts w:ascii="Arial" w:hAnsi="Arial" w:cs="Arial"/>
          <w:sz w:val="22"/>
          <w:szCs w:val="22"/>
        </w:rPr>
        <w:t>’</w:t>
      </w:r>
      <w:r w:rsidRPr="00C00AE7">
        <w:rPr>
          <w:rFonts w:ascii="Arial" w:hAnsi="Arial" w:cs="Arial"/>
          <w:sz w:val="22"/>
          <w:szCs w:val="22"/>
        </w:rPr>
        <w:t xml:space="preserve">applique à tous les </w:t>
      </w:r>
      <w:r w:rsidR="00C34DD7" w:rsidRPr="00C00AE7">
        <w:rPr>
          <w:rFonts w:ascii="Arial" w:hAnsi="Arial" w:cs="Arial"/>
          <w:sz w:val="22"/>
          <w:szCs w:val="22"/>
        </w:rPr>
        <w:t xml:space="preserve">travailleurs </w:t>
      </w:r>
      <w:r w:rsidR="00C34DD7">
        <w:rPr>
          <w:rFonts w:ascii="Arial" w:hAnsi="Arial" w:cs="Arial"/>
          <w:sz w:val="22"/>
          <w:szCs w:val="22"/>
        </w:rPr>
        <w:t>et travailleuses</w:t>
      </w:r>
      <w:r w:rsidR="00C34DD7" w:rsidRPr="00C00AE7">
        <w:rPr>
          <w:rFonts w:ascii="Arial" w:hAnsi="Arial" w:cs="Arial"/>
          <w:sz w:val="22"/>
          <w:szCs w:val="22"/>
        </w:rPr>
        <w:t xml:space="preserve"> </w:t>
      </w:r>
      <w:r w:rsidR="000A2464" w:rsidRPr="00C00AE7">
        <w:rPr>
          <w:rFonts w:ascii="Arial" w:hAnsi="Arial" w:cs="Arial"/>
          <w:sz w:val="22"/>
          <w:szCs w:val="22"/>
        </w:rPr>
        <w:t>de l</w:t>
      </w:r>
      <w:r w:rsidR="00FF2233">
        <w:rPr>
          <w:rFonts w:ascii="Arial" w:hAnsi="Arial" w:cs="Arial"/>
          <w:sz w:val="22"/>
          <w:szCs w:val="22"/>
        </w:rPr>
        <w:t>’</w:t>
      </w:r>
      <w:r w:rsidR="000A2464" w:rsidRPr="00C00AE7">
        <w:rPr>
          <w:rFonts w:ascii="Arial" w:hAnsi="Arial" w:cs="Arial"/>
          <w:sz w:val="22"/>
          <w:szCs w:val="22"/>
        </w:rPr>
        <w:t>entreprise</w:t>
      </w:r>
      <w:r w:rsidR="00661CE1" w:rsidRPr="00661CE1">
        <w:rPr>
          <w:rFonts w:ascii="Arial" w:hAnsi="Arial" w:cs="Arial"/>
          <w:sz w:val="22"/>
          <w:szCs w:val="22"/>
        </w:rPr>
        <w:t xml:space="preserve"> </w:t>
      </w:r>
      <w:r w:rsidR="00661CE1" w:rsidRPr="00C00AE7">
        <w:rPr>
          <w:rFonts w:ascii="Arial" w:hAnsi="Arial" w:cs="Arial"/>
          <w:sz w:val="22"/>
          <w:szCs w:val="22"/>
        </w:rPr>
        <w:t>au Québec</w:t>
      </w:r>
      <w:r w:rsidR="000A2464" w:rsidRPr="00C00AE7">
        <w:rPr>
          <w:rFonts w:ascii="Arial" w:hAnsi="Arial" w:cs="Arial"/>
          <w:sz w:val="22"/>
          <w:szCs w:val="22"/>
        </w:rPr>
        <w:t xml:space="preserve">, </w:t>
      </w:r>
      <w:r w:rsidR="00FF2233">
        <w:rPr>
          <w:rFonts w:ascii="Arial" w:hAnsi="Arial" w:cs="Arial"/>
          <w:sz w:val="22"/>
          <w:szCs w:val="22"/>
        </w:rPr>
        <w:t>y compris</w:t>
      </w:r>
      <w:r w:rsidR="000A2464" w:rsidRPr="00C00AE7">
        <w:rPr>
          <w:rFonts w:ascii="Arial" w:hAnsi="Arial" w:cs="Arial"/>
          <w:sz w:val="22"/>
          <w:szCs w:val="22"/>
        </w:rPr>
        <w:t xml:space="preserve"> les membres de la direction. </w:t>
      </w:r>
    </w:p>
    <w:p w14:paraId="4E885A29" w14:textId="723977EE" w:rsidR="005D6103" w:rsidRPr="00C00AE7" w:rsidRDefault="005D6103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00AE7">
        <w:rPr>
          <w:rFonts w:ascii="Arial" w:hAnsi="Arial" w:cs="Arial"/>
          <w:b/>
          <w:sz w:val="22"/>
          <w:szCs w:val="22"/>
        </w:rPr>
        <w:t>Communications</w:t>
      </w:r>
      <w:r w:rsidR="00E86660">
        <w:rPr>
          <w:rFonts w:ascii="Arial" w:hAnsi="Arial" w:cs="Arial"/>
          <w:b/>
          <w:sz w:val="22"/>
          <w:szCs w:val="22"/>
        </w:rPr>
        <w:t xml:space="preserve"> internes </w:t>
      </w:r>
      <w:r w:rsidR="003A5299">
        <w:rPr>
          <w:rFonts w:ascii="Arial" w:hAnsi="Arial" w:cs="Arial"/>
          <w:b/>
          <w:sz w:val="22"/>
          <w:szCs w:val="22"/>
        </w:rPr>
        <w:t>destinées au personnel</w:t>
      </w:r>
    </w:p>
    <w:p w14:paraId="67110AF9" w14:textId="5DB3ECD2" w:rsidR="003A5299" w:rsidRDefault="000A2464" w:rsidP="005D610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0AE7">
        <w:rPr>
          <w:rFonts w:ascii="Arial" w:hAnsi="Arial" w:cs="Arial"/>
          <w:sz w:val="22"/>
          <w:szCs w:val="22"/>
        </w:rPr>
        <w:t>Toute communication</w:t>
      </w:r>
      <w:r w:rsidR="00D81EE3" w:rsidRPr="00C00AE7">
        <w:rPr>
          <w:rFonts w:ascii="Arial" w:hAnsi="Arial" w:cs="Arial"/>
          <w:sz w:val="22"/>
          <w:szCs w:val="22"/>
        </w:rPr>
        <w:t>,</w:t>
      </w:r>
      <w:r w:rsidRPr="00C00AE7">
        <w:rPr>
          <w:rFonts w:ascii="Arial" w:hAnsi="Arial" w:cs="Arial"/>
          <w:sz w:val="22"/>
          <w:szCs w:val="22"/>
        </w:rPr>
        <w:t xml:space="preserve"> </w:t>
      </w:r>
      <w:r w:rsidR="00D81EE3" w:rsidRPr="00C00AE7">
        <w:rPr>
          <w:rFonts w:ascii="Arial" w:hAnsi="Arial" w:cs="Arial"/>
          <w:sz w:val="22"/>
          <w:szCs w:val="22"/>
        </w:rPr>
        <w:t xml:space="preserve">orale ou </w:t>
      </w:r>
      <w:r w:rsidRPr="00C00AE7">
        <w:rPr>
          <w:rFonts w:ascii="Arial" w:hAnsi="Arial" w:cs="Arial"/>
          <w:sz w:val="22"/>
          <w:szCs w:val="22"/>
        </w:rPr>
        <w:t>écrite</w:t>
      </w:r>
      <w:r w:rsidR="00B876CA">
        <w:rPr>
          <w:rFonts w:ascii="Arial" w:hAnsi="Arial" w:cs="Arial"/>
          <w:sz w:val="22"/>
          <w:szCs w:val="22"/>
        </w:rPr>
        <w:t>,</w:t>
      </w:r>
      <w:r w:rsidR="00092B1F">
        <w:rPr>
          <w:rFonts w:ascii="Arial" w:hAnsi="Arial" w:cs="Arial"/>
          <w:sz w:val="22"/>
          <w:szCs w:val="22"/>
        </w:rPr>
        <w:t xml:space="preserve"> </w:t>
      </w:r>
      <w:r w:rsidR="00C23DA3">
        <w:rPr>
          <w:rFonts w:ascii="Arial" w:hAnsi="Arial" w:cs="Arial"/>
          <w:sz w:val="22"/>
          <w:szCs w:val="22"/>
        </w:rPr>
        <w:t xml:space="preserve">destinée </w:t>
      </w:r>
      <w:r w:rsidR="00092B1F">
        <w:rPr>
          <w:rFonts w:ascii="Arial" w:hAnsi="Arial" w:cs="Arial"/>
          <w:sz w:val="22"/>
          <w:szCs w:val="22"/>
        </w:rPr>
        <w:t>à son personnel</w:t>
      </w:r>
      <w:r w:rsidR="00D81EE3" w:rsidRPr="00C00AE7">
        <w:rPr>
          <w:rFonts w:ascii="Arial" w:hAnsi="Arial" w:cs="Arial"/>
          <w:sz w:val="22"/>
          <w:szCs w:val="22"/>
        </w:rPr>
        <w:t xml:space="preserve"> </w:t>
      </w:r>
      <w:r w:rsidR="008C592E">
        <w:rPr>
          <w:rFonts w:ascii="Arial" w:hAnsi="Arial" w:cs="Arial"/>
          <w:sz w:val="22"/>
          <w:szCs w:val="22"/>
        </w:rPr>
        <w:t>se fait</w:t>
      </w:r>
      <w:r w:rsidR="001B49D3" w:rsidRPr="00C00AE7">
        <w:rPr>
          <w:rFonts w:ascii="Arial" w:hAnsi="Arial" w:cs="Arial"/>
          <w:sz w:val="22"/>
          <w:szCs w:val="22"/>
        </w:rPr>
        <w:t xml:space="preserve"> </w:t>
      </w:r>
      <w:r w:rsidRPr="00C00AE7">
        <w:rPr>
          <w:rFonts w:ascii="Arial" w:hAnsi="Arial" w:cs="Arial"/>
          <w:sz w:val="22"/>
          <w:szCs w:val="22"/>
        </w:rPr>
        <w:t>en français</w:t>
      </w:r>
      <w:r w:rsidR="003A5299">
        <w:rPr>
          <w:rFonts w:ascii="Arial" w:hAnsi="Arial" w:cs="Arial"/>
          <w:sz w:val="22"/>
          <w:szCs w:val="22"/>
        </w:rPr>
        <w:t>. On entend par communications écrites</w:t>
      </w:r>
      <w:r w:rsidR="0077548C">
        <w:rPr>
          <w:rFonts w:ascii="Arial" w:hAnsi="Arial" w:cs="Arial"/>
          <w:sz w:val="22"/>
          <w:szCs w:val="22"/>
        </w:rPr>
        <w:t>,</w:t>
      </w:r>
      <w:r w:rsidR="003A5299">
        <w:rPr>
          <w:rFonts w:ascii="Arial" w:hAnsi="Arial" w:cs="Arial"/>
          <w:sz w:val="22"/>
          <w:szCs w:val="22"/>
        </w:rPr>
        <w:t xml:space="preserve"> notamment</w:t>
      </w:r>
      <w:r w:rsidR="003A5299" w:rsidRPr="005B4261">
        <w:rPr>
          <w:rFonts w:ascii="Arial" w:hAnsi="Arial" w:cs="Arial"/>
          <w:sz w:val="22"/>
          <w:szCs w:val="22"/>
        </w:rPr>
        <w:t xml:space="preserve"> les instructions de travail, les courriels, les notes de service</w:t>
      </w:r>
      <w:r w:rsidR="003A5299">
        <w:rPr>
          <w:rFonts w:ascii="Arial" w:hAnsi="Arial" w:cs="Arial"/>
          <w:sz w:val="22"/>
          <w:szCs w:val="22"/>
        </w:rPr>
        <w:t xml:space="preserve"> et</w:t>
      </w:r>
      <w:r w:rsidR="003A5299" w:rsidRPr="005B4261">
        <w:rPr>
          <w:rFonts w:ascii="Arial" w:hAnsi="Arial" w:cs="Arial"/>
          <w:sz w:val="22"/>
          <w:szCs w:val="22"/>
        </w:rPr>
        <w:t xml:space="preserve"> les formation</w:t>
      </w:r>
      <w:r w:rsidR="003A5299">
        <w:rPr>
          <w:rFonts w:ascii="Arial" w:hAnsi="Arial" w:cs="Arial"/>
          <w:sz w:val="22"/>
          <w:szCs w:val="22"/>
        </w:rPr>
        <w:t>s.</w:t>
      </w:r>
      <w:r w:rsidR="002E7BE7">
        <w:rPr>
          <w:rFonts w:ascii="Arial" w:hAnsi="Arial" w:cs="Arial"/>
          <w:sz w:val="22"/>
          <w:szCs w:val="22"/>
        </w:rPr>
        <w:t xml:space="preserve"> Les réunions de travail sont également visées </w:t>
      </w:r>
      <w:r w:rsidR="00CA08E1">
        <w:rPr>
          <w:rFonts w:ascii="Arial" w:hAnsi="Arial" w:cs="Arial"/>
          <w:sz w:val="22"/>
          <w:szCs w:val="22"/>
        </w:rPr>
        <w:t xml:space="preserve">par cette exigence </w:t>
      </w:r>
      <w:r w:rsidR="002E7BE7">
        <w:rPr>
          <w:rFonts w:ascii="Arial" w:hAnsi="Arial" w:cs="Arial"/>
          <w:sz w:val="22"/>
          <w:szCs w:val="22"/>
        </w:rPr>
        <w:t>pour les communications orales.</w:t>
      </w:r>
    </w:p>
    <w:p w14:paraId="4DBB4A94" w14:textId="553F45B0" w:rsidR="003A5299" w:rsidRPr="00C00AE7" w:rsidRDefault="003A5299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Documents relatifs à la gestion des ressources </w:t>
      </w:r>
      <w:r w:rsidRPr="00C00AE7">
        <w:rPr>
          <w:rFonts w:ascii="Arial" w:hAnsi="Arial" w:cs="Arial"/>
          <w:b/>
          <w:sz w:val="22"/>
          <w:szCs w:val="22"/>
        </w:rPr>
        <w:t>humaines</w:t>
      </w:r>
    </w:p>
    <w:p w14:paraId="40B1E293" w14:textId="24C68CD4" w:rsidR="001B49D3" w:rsidRDefault="003A5299" w:rsidP="003A529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0AE7"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sz w:val="22"/>
          <w:szCs w:val="22"/>
        </w:rPr>
        <w:t xml:space="preserve">communications et les divers </w:t>
      </w:r>
      <w:r w:rsidRPr="00C00AE7">
        <w:rPr>
          <w:rFonts w:ascii="Arial" w:hAnsi="Arial" w:cs="Arial"/>
          <w:sz w:val="22"/>
          <w:szCs w:val="22"/>
        </w:rPr>
        <w:t xml:space="preserve">documents relatifs </w:t>
      </w:r>
      <w:r>
        <w:rPr>
          <w:rFonts w:ascii="Arial" w:hAnsi="Arial" w:cs="Arial"/>
          <w:sz w:val="22"/>
          <w:szCs w:val="22"/>
        </w:rPr>
        <w:t>au lien d</w:t>
      </w:r>
      <w:r w:rsidR="000F64C1">
        <w:rPr>
          <w:rFonts w:ascii="Arial" w:hAnsi="Arial" w:cs="Arial"/>
          <w:sz w:val="22"/>
          <w:szCs w:val="22"/>
        </w:rPr>
        <w:t>’</w:t>
      </w:r>
      <w:r w:rsidRPr="00C00AE7">
        <w:rPr>
          <w:rFonts w:ascii="Arial" w:hAnsi="Arial" w:cs="Arial"/>
          <w:sz w:val="22"/>
          <w:szCs w:val="22"/>
        </w:rPr>
        <w:t xml:space="preserve">emploi </w:t>
      </w:r>
      <w:r w:rsidR="008B36CE">
        <w:rPr>
          <w:rFonts w:ascii="Arial" w:hAnsi="Arial" w:cs="Arial"/>
          <w:sz w:val="22"/>
          <w:szCs w:val="22"/>
        </w:rPr>
        <w:t xml:space="preserve">destinés aux </w:t>
      </w:r>
      <w:r w:rsidR="008B36CE" w:rsidRPr="00C00AE7">
        <w:rPr>
          <w:rFonts w:ascii="Arial" w:hAnsi="Arial" w:cs="Arial"/>
          <w:sz w:val="22"/>
          <w:szCs w:val="22"/>
        </w:rPr>
        <w:t xml:space="preserve">travailleurs </w:t>
      </w:r>
      <w:r w:rsidR="008B36CE">
        <w:rPr>
          <w:rFonts w:ascii="Arial" w:hAnsi="Arial" w:cs="Arial"/>
          <w:sz w:val="22"/>
          <w:szCs w:val="22"/>
        </w:rPr>
        <w:t xml:space="preserve">et travailleuses du Québec </w:t>
      </w:r>
      <w:r w:rsidR="000A6213">
        <w:rPr>
          <w:rFonts w:ascii="Arial" w:hAnsi="Arial" w:cs="Arial"/>
          <w:sz w:val="22"/>
          <w:szCs w:val="22"/>
        </w:rPr>
        <w:t>sont</w:t>
      </w:r>
      <w:r w:rsidR="000A6213" w:rsidRPr="00C00AE7">
        <w:rPr>
          <w:rFonts w:ascii="Arial" w:hAnsi="Arial" w:cs="Arial"/>
          <w:sz w:val="22"/>
          <w:szCs w:val="22"/>
        </w:rPr>
        <w:t xml:space="preserve"> </w:t>
      </w:r>
      <w:r w:rsidR="008B36CE">
        <w:rPr>
          <w:rFonts w:ascii="Arial" w:hAnsi="Arial" w:cs="Arial"/>
          <w:sz w:val="22"/>
          <w:szCs w:val="22"/>
        </w:rPr>
        <w:t xml:space="preserve">rédigés </w:t>
      </w:r>
      <w:r w:rsidRPr="00C00AE7">
        <w:rPr>
          <w:rFonts w:ascii="Arial" w:hAnsi="Arial" w:cs="Arial"/>
          <w:sz w:val="22"/>
          <w:szCs w:val="22"/>
        </w:rPr>
        <w:t>en français</w:t>
      </w:r>
      <w:r>
        <w:rPr>
          <w:rFonts w:ascii="Arial" w:hAnsi="Arial" w:cs="Arial"/>
          <w:sz w:val="22"/>
          <w:szCs w:val="22"/>
        </w:rPr>
        <w:t xml:space="preserve">. </w:t>
      </w:r>
      <w:r w:rsidR="001B49D3">
        <w:rPr>
          <w:rFonts w:ascii="Arial" w:hAnsi="Arial" w:cs="Arial"/>
          <w:sz w:val="22"/>
          <w:szCs w:val="22"/>
        </w:rPr>
        <w:t xml:space="preserve">Ils </w:t>
      </w:r>
      <w:r w:rsidR="001B49D3" w:rsidRPr="005B4261">
        <w:rPr>
          <w:rFonts w:ascii="Arial" w:hAnsi="Arial" w:cs="Arial"/>
          <w:sz w:val="22"/>
          <w:szCs w:val="22"/>
        </w:rPr>
        <w:t xml:space="preserve">peuvent être à la fois en français et dans une autre langue, pourvu que </w:t>
      </w:r>
      <w:r w:rsidR="009D79B6">
        <w:rPr>
          <w:rFonts w:ascii="Arial" w:hAnsi="Arial" w:cs="Arial"/>
          <w:sz w:val="22"/>
          <w:szCs w:val="22"/>
        </w:rPr>
        <w:t>les versions françaises</w:t>
      </w:r>
      <w:r w:rsidR="001B49D3" w:rsidRPr="005B4261">
        <w:rPr>
          <w:rFonts w:ascii="Arial" w:hAnsi="Arial" w:cs="Arial"/>
          <w:sz w:val="22"/>
          <w:szCs w:val="22"/>
        </w:rPr>
        <w:t xml:space="preserve"> soi</w:t>
      </w:r>
      <w:r w:rsidR="009D79B6">
        <w:rPr>
          <w:rFonts w:ascii="Arial" w:hAnsi="Arial" w:cs="Arial"/>
          <w:sz w:val="22"/>
          <w:szCs w:val="22"/>
        </w:rPr>
        <w:t>en</w:t>
      </w:r>
      <w:r w:rsidR="001B49D3" w:rsidRPr="005B4261">
        <w:rPr>
          <w:rFonts w:ascii="Arial" w:hAnsi="Arial" w:cs="Arial"/>
          <w:sz w:val="22"/>
          <w:szCs w:val="22"/>
        </w:rPr>
        <w:t xml:space="preserve">t </w:t>
      </w:r>
      <w:r w:rsidR="001B49D3">
        <w:rPr>
          <w:rFonts w:ascii="Arial" w:hAnsi="Arial" w:cs="Arial"/>
          <w:sz w:val="22"/>
          <w:szCs w:val="22"/>
        </w:rPr>
        <w:t>accessible</w:t>
      </w:r>
      <w:r w:rsidR="009D79B6">
        <w:rPr>
          <w:rFonts w:ascii="Arial" w:hAnsi="Arial" w:cs="Arial"/>
          <w:sz w:val="22"/>
          <w:szCs w:val="22"/>
        </w:rPr>
        <w:t>s</w:t>
      </w:r>
      <w:r w:rsidR="001B49D3">
        <w:rPr>
          <w:rFonts w:ascii="Arial" w:hAnsi="Arial" w:cs="Arial"/>
          <w:sz w:val="22"/>
          <w:szCs w:val="22"/>
        </w:rPr>
        <w:t xml:space="preserve"> dans des conditions </w:t>
      </w:r>
      <w:r w:rsidR="001B49D3" w:rsidRPr="007E65A9">
        <w:rPr>
          <w:rFonts w:ascii="Arial" w:hAnsi="Arial" w:cs="Arial"/>
          <w:sz w:val="22"/>
          <w:szCs w:val="22"/>
        </w:rPr>
        <w:t>au moins aussi favorables</w:t>
      </w:r>
      <w:r w:rsidR="001B49D3">
        <w:rPr>
          <w:rFonts w:ascii="Arial" w:hAnsi="Arial" w:cs="Arial"/>
          <w:sz w:val="22"/>
          <w:szCs w:val="22"/>
        </w:rPr>
        <w:t xml:space="preserve">. </w:t>
      </w:r>
    </w:p>
    <w:p w14:paraId="2528F166" w14:textId="39299F51" w:rsidR="003A5299" w:rsidRDefault="003A5299" w:rsidP="00B4355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L’employeur peut </w:t>
      </w:r>
      <w:r w:rsidR="001B49D3">
        <w:rPr>
          <w:rFonts w:ascii="Arial" w:hAnsi="Arial" w:cs="Arial"/>
          <w:sz w:val="22"/>
          <w:szCs w:val="22"/>
        </w:rPr>
        <w:t xml:space="preserve">toutefois </w:t>
      </w:r>
      <w:r>
        <w:rPr>
          <w:rFonts w:ascii="Arial" w:hAnsi="Arial" w:cs="Arial"/>
          <w:sz w:val="22"/>
          <w:szCs w:val="22"/>
        </w:rPr>
        <w:t>communiquer par écrit exclusivement dans une autre langue que le français</w:t>
      </w:r>
      <w:r w:rsidR="002A59F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vec un membre de son personnel</w:t>
      </w:r>
      <w:r w:rsidR="00334E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A00E2">
        <w:rPr>
          <w:rFonts w:ascii="Arial" w:hAnsi="Arial" w:cs="Arial"/>
          <w:sz w:val="22"/>
          <w:szCs w:val="22"/>
        </w:rPr>
        <w:t xml:space="preserve">mais </w:t>
      </w:r>
      <w:r w:rsidR="002A59F3">
        <w:rPr>
          <w:rFonts w:ascii="Arial" w:hAnsi="Arial" w:cs="Arial"/>
          <w:sz w:val="22"/>
          <w:szCs w:val="22"/>
        </w:rPr>
        <w:t>uniquement lorsque celui-ci en fait la demande.</w:t>
      </w:r>
    </w:p>
    <w:p w14:paraId="5CEA129E" w14:textId="7C50FC18" w:rsidR="003A5299" w:rsidRPr="00C901AF" w:rsidRDefault="003A5299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901AF">
        <w:rPr>
          <w:rFonts w:ascii="Arial" w:hAnsi="Arial" w:cs="Arial"/>
          <w:b/>
          <w:bCs/>
          <w:sz w:val="22"/>
          <w:szCs w:val="22"/>
        </w:rPr>
        <w:t>Communications externes destinées à la clientèle et aux fournisseurs</w:t>
      </w:r>
    </w:p>
    <w:p w14:paraId="067F7ABA" w14:textId="0CD1BFAB" w:rsidR="0099185E" w:rsidRDefault="005B4261" w:rsidP="0049244D">
      <w:pPr>
        <w:pStyle w:val="NormalWeb"/>
        <w:suppressAutoHyphens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B4261">
        <w:rPr>
          <w:rFonts w:ascii="Arial" w:hAnsi="Arial" w:cs="Arial"/>
          <w:sz w:val="22"/>
          <w:szCs w:val="22"/>
        </w:rPr>
        <w:t>Le personnel de l’entreprise communique en français au Québec, de façon normale et habituelle, avec ses fournisseurs, ses clients, le public en général et l’Administration, tant à l’oral qu’à l’écri</w:t>
      </w:r>
      <w:r>
        <w:rPr>
          <w:rFonts w:ascii="Arial" w:hAnsi="Arial" w:cs="Arial"/>
          <w:sz w:val="22"/>
          <w:szCs w:val="22"/>
        </w:rPr>
        <w:t>t.</w:t>
      </w:r>
      <w:r w:rsidR="001730E0">
        <w:rPr>
          <w:rFonts w:ascii="Arial" w:hAnsi="Arial" w:cs="Arial"/>
          <w:sz w:val="22"/>
          <w:szCs w:val="22"/>
        </w:rPr>
        <w:t xml:space="preserve"> </w:t>
      </w:r>
      <w:r w:rsidR="00436DF3">
        <w:rPr>
          <w:rFonts w:ascii="Arial" w:hAnsi="Arial" w:cs="Arial"/>
          <w:sz w:val="22"/>
          <w:szCs w:val="22"/>
        </w:rPr>
        <w:t>I</w:t>
      </w:r>
      <w:r w:rsidR="00436DF3" w:rsidRPr="00436DF3">
        <w:rPr>
          <w:rFonts w:ascii="Arial" w:hAnsi="Arial" w:cs="Arial"/>
          <w:sz w:val="22"/>
          <w:szCs w:val="22"/>
        </w:rPr>
        <w:t>l n’est pas exclu que le personnel communique dans une autre langue que le français à la demande d’un client, mais l’entreprise s’assure de pouvoir servir sa clientèle en français en tout temps.</w:t>
      </w:r>
    </w:p>
    <w:p w14:paraId="5DD5B334" w14:textId="77777777" w:rsidR="00A34FC6" w:rsidRDefault="002A59F3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Exigence de la connaissance d’une autre langue que le français pour pourvoir un poste</w:t>
      </w:r>
    </w:p>
    <w:p w14:paraId="466D4825" w14:textId="7F3CE2CC" w:rsidR="005D6103" w:rsidRPr="00A34FC6" w:rsidRDefault="00436DF3" w:rsidP="00A34FC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4FC6">
        <w:rPr>
          <w:rFonts w:ascii="Arial" w:hAnsi="Arial" w:cs="Arial"/>
          <w:sz w:val="22"/>
          <w:szCs w:val="22"/>
        </w:rPr>
        <w:t xml:space="preserve">La connaissance d’une autre langue que le français pour occuper un poste est exigée uniquement lorsque l’accomplissement des tâches nécessite une telle connaissance. </w:t>
      </w:r>
      <w:r w:rsidR="00760169" w:rsidRPr="00A34FC6">
        <w:rPr>
          <w:rFonts w:ascii="Arial" w:hAnsi="Arial" w:cs="Arial"/>
          <w:sz w:val="22"/>
          <w:szCs w:val="22"/>
        </w:rPr>
        <w:t xml:space="preserve">Celle-ci correspond au niveau requis pour effectuer les tâches prévues. De plus, l’entreprise justifie cette exigence dans </w:t>
      </w:r>
      <w:r w:rsidR="002A59F3" w:rsidRPr="00A34FC6">
        <w:rPr>
          <w:rFonts w:ascii="Arial" w:hAnsi="Arial" w:cs="Arial"/>
          <w:sz w:val="22"/>
          <w:szCs w:val="22"/>
        </w:rPr>
        <w:t xml:space="preserve">ses </w:t>
      </w:r>
      <w:r w:rsidR="00760169" w:rsidRPr="00A34FC6">
        <w:rPr>
          <w:rFonts w:ascii="Arial" w:hAnsi="Arial" w:cs="Arial"/>
          <w:sz w:val="22"/>
          <w:szCs w:val="22"/>
        </w:rPr>
        <w:t>offre</w:t>
      </w:r>
      <w:r w:rsidR="002A59F3" w:rsidRPr="00A34FC6">
        <w:rPr>
          <w:rFonts w:ascii="Arial" w:hAnsi="Arial" w:cs="Arial"/>
          <w:sz w:val="22"/>
          <w:szCs w:val="22"/>
        </w:rPr>
        <w:t>s</w:t>
      </w:r>
      <w:r w:rsidR="00760169" w:rsidRPr="00A34FC6">
        <w:rPr>
          <w:rFonts w:ascii="Arial" w:hAnsi="Arial" w:cs="Arial"/>
          <w:sz w:val="22"/>
          <w:szCs w:val="22"/>
        </w:rPr>
        <w:t xml:space="preserve"> d’emploi.</w:t>
      </w:r>
    </w:p>
    <w:p w14:paraId="5D3E3A63" w14:textId="54ED8F2B" w:rsidR="003A52BE" w:rsidRPr="00EA1789" w:rsidRDefault="00EA1789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EA1789">
        <w:rPr>
          <w:rFonts w:ascii="Arial" w:hAnsi="Arial" w:cs="Arial"/>
          <w:b/>
          <w:sz w:val="22"/>
          <w:szCs w:val="22"/>
        </w:rPr>
        <w:t>Affichage</w:t>
      </w:r>
      <w:r w:rsidR="002A59F3">
        <w:rPr>
          <w:rFonts w:ascii="Arial" w:hAnsi="Arial" w:cs="Arial"/>
          <w:b/>
          <w:sz w:val="22"/>
          <w:szCs w:val="22"/>
        </w:rPr>
        <w:t xml:space="preserve"> interne et public</w:t>
      </w:r>
    </w:p>
    <w:p w14:paraId="3752D91B" w14:textId="733F794D" w:rsidR="00EA1789" w:rsidRDefault="00EA1789" w:rsidP="005D610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L’affichage interne </w:t>
      </w:r>
      <w:r w:rsidR="00B655A8">
        <w:rPr>
          <w:rFonts w:ascii="Arial" w:hAnsi="Arial" w:cs="Arial"/>
          <w:sz w:val="22"/>
          <w:szCs w:val="22"/>
        </w:rPr>
        <w:t>se fait</w:t>
      </w:r>
      <w:r>
        <w:rPr>
          <w:rFonts w:ascii="Arial" w:hAnsi="Arial" w:cs="Arial"/>
          <w:sz w:val="22"/>
          <w:szCs w:val="22"/>
        </w:rPr>
        <w:t xml:space="preserve"> en français. </w:t>
      </w:r>
      <w:r w:rsidR="00AC15B3">
        <w:rPr>
          <w:rFonts w:ascii="Arial" w:hAnsi="Arial" w:cs="Arial"/>
          <w:sz w:val="22"/>
          <w:szCs w:val="22"/>
        </w:rPr>
        <w:t xml:space="preserve">Une ou </w:t>
      </w:r>
      <w:r w:rsidR="00173C42">
        <w:rPr>
          <w:rFonts w:ascii="Arial" w:hAnsi="Arial" w:cs="Arial"/>
          <w:sz w:val="22"/>
          <w:szCs w:val="22"/>
        </w:rPr>
        <w:t xml:space="preserve">plusieurs </w:t>
      </w:r>
      <w:r w:rsidR="00860B87">
        <w:rPr>
          <w:rFonts w:ascii="Arial" w:hAnsi="Arial" w:cs="Arial"/>
          <w:sz w:val="22"/>
          <w:szCs w:val="22"/>
        </w:rPr>
        <w:t>autres langues peuvent également être utilisées</w:t>
      </w:r>
      <w:r w:rsidR="009069CF">
        <w:rPr>
          <w:rFonts w:ascii="Arial" w:hAnsi="Arial" w:cs="Arial"/>
          <w:sz w:val="22"/>
          <w:szCs w:val="22"/>
        </w:rPr>
        <w:t>,</w:t>
      </w:r>
      <w:r w:rsidR="00624C78">
        <w:rPr>
          <w:rFonts w:ascii="Arial" w:hAnsi="Arial" w:cs="Arial"/>
          <w:sz w:val="22"/>
          <w:szCs w:val="22"/>
        </w:rPr>
        <w:t xml:space="preserve"> </w:t>
      </w:r>
      <w:r w:rsidR="00C06B07">
        <w:rPr>
          <w:rFonts w:ascii="Arial" w:hAnsi="Arial" w:cs="Arial"/>
          <w:sz w:val="22"/>
          <w:szCs w:val="22"/>
        </w:rPr>
        <w:t xml:space="preserve">pourvu que </w:t>
      </w:r>
      <w:r>
        <w:rPr>
          <w:rFonts w:ascii="Arial" w:hAnsi="Arial" w:cs="Arial"/>
          <w:sz w:val="22"/>
          <w:szCs w:val="22"/>
        </w:rPr>
        <w:t xml:space="preserve">le français figure d’une façon au moins aussi évidente </w:t>
      </w:r>
      <w:r w:rsidR="003C3F31">
        <w:rPr>
          <w:rFonts w:ascii="Arial" w:hAnsi="Arial" w:cs="Arial"/>
          <w:sz w:val="22"/>
          <w:szCs w:val="22"/>
        </w:rPr>
        <w:t>que toute autre langue</w:t>
      </w:r>
      <w:r w:rsidR="0061408F">
        <w:rPr>
          <w:rFonts w:ascii="Arial" w:hAnsi="Arial" w:cs="Arial"/>
          <w:sz w:val="22"/>
          <w:szCs w:val="22"/>
        </w:rPr>
        <w:t>.</w:t>
      </w:r>
    </w:p>
    <w:p w14:paraId="005FC54B" w14:textId="65B2C368" w:rsidR="00EA1789" w:rsidRDefault="00A8783E" w:rsidP="00B4355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</w:t>
      </w:r>
      <w:r w:rsidR="00EA1789">
        <w:rPr>
          <w:rFonts w:ascii="Arial" w:hAnsi="Arial" w:cs="Arial"/>
          <w:sz w:val="22"/>
          <w:szCs w:val="22"/>
        </w:rPr>
        <w:t xml:space="preserve">l’affichage public, </w:t>
      </w:r>
      <w:r>
        <w:rPr>
          <w:rFonts w:ascii="Arial" w:hAnsi="Arial" w:cs="Arial"/>
          <w:sz w:val="22"/>
          <w:szCs w:val="22"/>
        </w:rPr>
        <w:t xml:space="preserve">c’est </w:t>
      </w:r>
      <w:r w:rsidR="00EA1789">
        <w:rPr>
          <w:rFonts w:ascii="Arial" w:hAnsi="Arial" w:cs="Arial"/>
          <w:sz w:val="22"/>
          <w:szCs w:val="22"/>
        </w:rPr>
        <w:t xml:space="preserve">la règle de la nette prédominance du français </w:t>
      </w:r>
      <w:r>
        <w:rPr>
          <w:rFonts w:ascii="Arial" w:hAnsi="Arial" w:cs="Arial"/>
          <w:sz w:val="22"/>
          <w:szCs w:val="22"/>
        </w:rPr>
        <w:t xml:space="preserve">qui </w:t>
      </w:r>
      <w:r w:rsidR="002A59F3">
        <w:rPr>
          <w:rFonts w:ascii="Arial" w:hAnsi="Arial" w:cs="Arial"/>
          <w:sz w:val="22"/>
          <w:szCs w:val="22"/>
        </w:rPr>
        <w:t>s’applique</w:t>
      </w:r>
      <w:r w:rsidR="00EA1789">
        <w:rPr>
          <w:rFonts w:ascii="Arial" w:hAnsi="Arial" w:cs="Arial"/>
          <w:sz w:val="22"/>
          <w:szCs w:val="22"/>
        </w:rPr>
        <w:t>.</w:t>
      </w:r>
    </w:p>
    <w:p w14:paraId="78B363AF" w14:textId="5580A398" w:rsidR="003A52BE" w:rsidRPr="003A52BE" w:rsidRDefault="003A52BE" w:rsidP="00B43551">
      <w:pPr>
        <w:pStyle w:val="NormalWeb"/>
        <w:keepNext/>
        <w:keepLines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Généralisation de l’utilisation du français</w:t>
      </w:r>
      <w:r w:rsidR="001F6A42">
        <w:rPr>
          <w:rFonts w:ascii="Arial" w:hAnsi="Arial" w:cs="Arial"/>
          <w:b/>
          <w:sz w:val="22"/>
          <w:szCs w:val="22"/>
        </w:rPr>
        <w:t xml:space="preserve"> </w:t>
      </w:r>
    </w:p>
    <w:p w14:paraId="15041C19" w14:textId="1A88EE28" w:rsidR="005D6103" w:rsidRDefault="003A52BE" w:rsidP="00B43551">
      <w:pPr>
        <w:pStyle w:val="NormalWeb"/>
        <w:keepNext/>
        <w:keepLines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L’entreprise s’assure que l’utilisation du français est généralisée à tous les niveaux de l’entreprise</w:t>
      </w:r>
      <w:r w:rsidR="00AE12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notamment par une bonne connaissance du français chez les </w:t>
      </w:r>
      <w:r w:rsidR="00885B62">
        <w:rPr>
          <w:rFonts w:ascii="Arial" w:hAnsi="Arial" w:cs="Arial"/>
          <w:sz w:val="22"/>
          <w:szCs w:val="22"/>
        </w:rPr>
        <w:t>membres du personnel ainsi que</w:t>
      </w:r>
      <w:r w:rsidR="003C59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membres de la direction</w:t>
      </w:r>
      <w:r w:rsidR="003C596C">
        <w:rPr>
          <w:rFonts w:ascii="Arial" w:hAnsi="Arial" w:cs="Arial"/>
          <w:sz w:val="22"/>
          <w:szCs w:val="22"/>
        </w:rPr>
        <w:t xml:space="preserve">. </w:t>
      </w:r>
      <w:r w:rsidR="001B49D3">
        <w:rPr>
          <w:rFonts w:ascii="Arial" w:hAnsi="Arial" w:cs="Arial"/>
          <w:sz w:val="22"/>
          <w:szCs w:val="22"/>
        </w:rPr>
        <w:t>Au besoin</w:t>
      </w:r>
      <w:r w:rsidR="003C596C">
        <w:rPr>
          <w:rFonts w:ascii="Arial" w:hAnsi="Arial" w:cs="Arial"/>
          <w:sz w:val="22"/>
          <w:szCs w:val="22"/>
        </w:rPr>
        <w:t>, l</w:t>
      </w:r>
      <w:r w:rsidR="00421227">
        <w:rPr>
          <w:rFonts w:ascii="Arial" w:hAnsi="Arial" w:cs="Arial"/>
          <w:sz w:val="22"/>
          <w:szCs w:val="22"/>
        </w:rPr>
        <w:t>’</w:t>
      </w:r>
      <w:r w:rsidR="005D6103" w:rsidRPr="00C00AE7">
        <w:rPr>
          <w:rFonts w:ascii="Arial" w:hAnsi="Arial" w:cs="Arial"/>
          <w:sz w:val="22"/>
          <w:szCs w:val="22"/>
        </w:rPr>
        <w:t>entr</w:t>
      </w:r>
      <w:r w:rsidR="000447C4" w:rsidRPr="00C00AE7">
        <w:rPr>
          <w:rFonts w:ascii="Arial" w:hAnsi="Arial" w:cs="Arial"/>
          <w:sz w:val="22"/>
          <w:szCs w:val="22"/>
        </w:rPr>
        <w:t xml:space="preserve">eprise </w:t>
      </w:r>
      <w:r w:rsidR="001B49D3">
        <w:rPr>
          <w:rFonts w:ascii="Arial" w:hAnsi="Arial" w:cs="Arial"/>
          <w:sz w:val="22"/>
          <w:szCs w:val="22"/>
        </w:rPr>
        <w:t>met</w:t>
      </w:r>
      <w:r w:rsidR="002A59F3">
        <w:rPr>
          <w:rFonts w:ascii="Arial" w:hAnsi="Arial" w:cs="Arial"/>
          <w:sz w:val="22"/>
          <w:szCs w:val="22"/>
        </w:rPr>
        <w:t xml:space="preserve"> en place des mesures, </w:t>
      </w:r>
      <w:r w:rsidR="001922B3">
        <w:rPr>
          <w:rFonts w:ascii="Arial" w:hAnsi="Arial" w:cs="Arial"/>
          <w:sz w:val="22"/>
          <w:szCs w:val="22"/>
        </w:rPr>
        <w:t xml:space="preserve">par </w:t>
      </w:r>
      <w:r w:rsidR="002A59F3">
        <w:rPr>
          <w:rFonts w:ascii="Arial" w:hAnsi="Arial" w:cs="Arial"/>
          <w:sz w:val="22"/>
          <w:szCs w:val="22"/>
        </w:rPr>
        <w:t xml:space="preserve">exemple en offrant </w:t>
      </w:r>
      <w:r w:rsidR="005D6103" w:rsidRPr="00C00AE7">
        <w:rPr>
          <w:rFonts w:ascii="Arial" w:hAnsi="Arial" w:cs="Arial"/>
          <w:sz w:val="22"/>
          <w:szCs w:val="22"/>
        </w:rPr>
        <w:t>des cours de français</w:t>
      </w:r>
      <w:r w:rsidR="001922B3">
        <w:rPr>
          <w:rFonts w:ascii="Arial" w:hAnsi="Arial" w:cs="Arial"/>
          <w:sz w:val="22"/>
          <w:szCs w:val="22"/>
        </w:rPr>
        <w:t xml:space="preserve">, </w:t>
      </w:r>
      <w:r w:rsidR="00C504D7">
        <w:rPr>
          <w:rFonts w:ascii="Arial" w:hAnsi="Arial" w:cs="Arial"/>
          <w:sz w:val="22"/>
          <w:szCs w:val="22"/>
        </w:rPr>
        <w:t>afin</w:t>
      </w:r>
      <w:r w:rsidR="001922B3">
        <w:rPr>
          <w:rFonts w:ascii="Arial" w:hAnsi="Arial" w:cs="Arial"/>
          <w:sz w:val="22"/>
          <w:szCs w:val="22"/>
        </w:rPr>
        <w:t xml:space="preserve"> </w:t>
      </w:r>
      <w:r w:rsidR="002A59F3">
        <w:rPr>
          <w:rFonts w:ascii="Arial" w:hAnsi="Arial" w:cs="Arial"/>
          <w:sz w:val="22"/>
          <w:szCs w:val="22"/>
        </w:rPr>
        <w:t xml:space="preserve">d’augmenter </w:t>
      </w:r>
      <w:r w:rsidR="002A59F3" w:rsidRPr="007E19A0">
        <w:rPr>
          <w:rFonts w:ascii="Arial" w:hAnsi="Arial" w:cs="Arial"/>
          <w:sz w:val="22"/>
          <w:szCs w:val="22"/>
        </w:rPr>
        <w:t xml:space="preserve">le </w:t>
      </w:r>
      <w:r w:rsidR="003C596C" w:rsidRPr="007E19A0">
        <w:rPr>
          <w:rFonts w:ascii="Arial" w:hAnsi="Arial" w:cs="Arial"/>
          <w:sz w:val="22"/>
          <w:szCs w:val="22"/>
        </w:rPr>
        <w:t xml:space="preserve">niveau de connaissance </w:t>
      </w:r>
      <w:r w:rsidR="00C27471" w:rsidRPr="007E19A0">
        <w:rPr>
          <w:rFonts w:ascii="Arial" w:hAnsi="Arial" w:cs="Arial"/>
          <w:sz w:val="22"/>
          <w:szCs w:val="22"/>
        </w:rPr>
        <w:t xml:space="preserve">de cette </w:t>
      </w:r>
      <w:r w:rsidR="00C27471" w:rsidRPr="00EB5F0E">
        <w:rPr>
          <w:rFonts w:ascii="Arial" w:hAnsi="Arial" w:cs="Arial"/>
          <w:sz w:val="22"/>
          <w:szCs w:val="22"/>
        </w:rPr>
        <w:t xml:space="preserve">langue chez son </w:t>
      </w:r>
      <w:r w:rsidR="00C27471" w:rsidRPr="007E19A0">
        <w:rPr>
          <w:rFonts w:ascii="Arial" w:hAnsi="Arial" w:cs="Arial"/>
          <w:sz w:val="22"/>
          <w:szCs w:val="22"/>
        </w:rPr>
        <w:t xml:space="preserve">personnel </w:t>
      </w:r>
      <w:r w:rsidR="005B4261" w:rsidRPr="007E19A0">
        <w:rPr>
          <w:rFonts w:ascii="Arial" w:hAnsi="Arial" w:cs="Arial"/>
          <w:sz w:val="22"/>
          <w:szCs w:val="22"/>
        </w:rPr>
        <w:t xml:space="preserve">et </w:t>
      </w:r>
      <w:r w:rsidR="002A59F3" w:rsidRPr="007E19A0">
        <w:rPr>
          <w:rFonts w:ascii="Arial" w:hAnsi="Arial" w:cs="Arial"/>
          <w:sz w:val="22"/>
          <w:szCs w:val="22"/>
        </w:rPr>
        <w:t>d’</w:t>
      </w:r>
      <w:r w:rsidR="005B4261" w:rsidRPr="007E19A0">
        <w:rPr>
          <w:rFonts w:ascii="Arial" w:hAnsi="Arial" w:cs="Arial"/>
          <w:sz w:val="22"/>
          <w:szCs w:val="22"/>
        </w:rPr>
        <w:t>assure</w:t>
      </w:r>
      <w:r w:rsidR="002A59F3" w:rsidRPr="007E19A0">
        <w:rPr>
          <w:rFonts w:ascii="Arial" w:hAnsi="Arial" w:cs="Arial"/>
          <w:sz w:val="22"/>
          <w:szCs w:val="22"/>
        </w:rPr>
        <w:t>r</w:t>
      </w:r>
      <w:r w:rsidR="005B4261" w:rsidRPr="007E19A0">
        <w:rPr>
          <w:rFonts w:ascii="Arial" w:hAnsi="Arial" w:cs="Arial"/>
          <w:sz w:val="22"/>
          <w:szCs w:val="22"/>
        </w:rPr>
        <w:t xml:space="preserve"> un suivi des connaissances acquises</w:t>
      </w:r>
      <w:r w:rsidR="00C901AF" w:rsidRPr="007E19A0">
        <w:rPr>
          <w:rFonts w:ascii="Arial" w:hAnsi="Arial" w:cs="Arial"/>
          <w:sz w:val="22"/>
          <w:szCs w:val="22"/>
        </w:rPr>
        <w:t>.</w:t>
      </w:r>
    </w:p>
    <w:p w14:paraId="51B37A2B" w14:textId="2E740279" w:rsidR="005D6103" w:rsidRPr="00C00AE7" w:rsidRDefault="005D6103" w:rsidP="00B43551">
      <w:pPr>
        <w:pStyle w:val="NormalWeb"/>
        <w:keepNext/>
        <w:keepLines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0AE7">
        <w:rPr>
          <w:rFonts w:ascii="Arial" w:hAnsi="Arial" w:cs="Arial"/>
          <w:sz w:val="22"/>
          <w:szCs w:val="22"/>
        </w:rPr>
        <w:t>L</w:t>
      </w:r>
      <w:r w:rsidR="00F37A27">
        <w:rPr>
          <w:rFonts w:ascii="Arial" w:hAnsi="Arial" w:cs="Arial"/>
          <w:sz w:val="22"/>
          <w:szCs w:val="22"/>
        </w:rPr>
        <w:t>’</w:t>
      </w:r>
      <w:r w:rsidR="00C27471">
        <w:rPr>
          <w:rFonts w:ascii="Arial" w:hAnsi="Arial" w:cs="Arial"/>
          <w:sz w:val="22"/>
          <w:szCs w:val="22"/>
        </w:rPr>
        <w:t xml:space="preserve">entreprise </w:t>
      </w:r>
      <w:r w:rsidR="001730E0">
        <w:rPr>
          <w:rFonts w:ascii="Arial" w:hAnsi="Arial" w:cs="Arial"/>
          <w:sz w:val="22"/>
          <w:szCs w:val="22"/>
        </w:rPr>
        <w:t>fait la promotion</w:t>
      </w:r>
      <w:r w:rsidR="00C27471">
        <w:rPr>
          <w:rFonts w:ascii="Arial" w:hAnsi="Arial" w:cs="Arial"/>
          <w:sz w:val="22"/>
          <w:szCs w:val="22"/>
        </w:rPr>
        <w:t xml:space="preserve"> </w:t>
      </w:r>
      <w:r w:rsidR="001730E0">
        <w:rPr>
          <w:rFonts w:ascii="Arial" w:hAnsi="Arial" w:cs="Arial"/>
          <w:sz w:val="22"/>
          <w:szCs w:val="22"/>
        </w:rPr>
        <w:t xml:space="preserve">de </w:t>
      </w:r>
      <w:r w:rsidR="00C27471">
        <w:rPr>
          <w:rFonts w:ascii="Arial" w:hAnsi="Arial" w:cs="Arial"/>
          <w:sz w:val="22"/>
          <w:szCs w:val="22"/>
        </w:rPr>
        <w:t>l’</w:t>
      </w:r>
      <w:r w:rsidR="00EA1789">
        <w:rPr>
          <w:rFonts w:ascii="Arial" w:hAnsi="Arial" w:cs="Arial"/>
          <w:sz w:val="22"/>
          <w:szCs w:val="22"/>
        </w:rPr>
        <w:t xml:space="preserve">utilisation d’une </w:t>
      </w:r>
      <w:r w:rsidR="00EA1789" w:rsidRPr="00C00AE7">
        <w:rPr>
          <w:rFonts w:ascii="Arial" w:hAnsi="Arial" w:cs="Arial"/>
          <w:sz w:val="22"/>
          <w:szCs w:val="22"/>
        </w:rPr>
        <w:t xml:space="preserve">terminologie française appropriée </w:t>
      </w:r>
      <w:r w:rsidR="00C27471">
        <w:rPr>
          <w:rFonts w:ascii="Arial" w:hAnsi="Arial" w:cs="Arial"/>
          <w:sz w:val="22"/>
          <w:szCs w:val="22"/>
        </w:rPr>
        <w:t>à son secteur d’activité.</w:t>
      </w:r>
    </w:p>
    <w:p w14:paraId="7AA45085" w14:textId="4B4D749D" w:rsidR="00C06881" w:rsidRPr="00C00AE7" w:rsidRDefault="00C06881" w:rsidP="00B43551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00AE7">
        <w:rPr>
          <w:rFonts w:ascii="Arial" w:hAnsi="Arial" w:cs="Arial"/>
          <w:b/>
          <w:sz w:val="22"/>
          <w:szCs w:val="22"/>
        </w:rPr>
        <w:t>Approvisionnement</w:t>
      </w:r>
      <w:r w:rsidR="00C23DA3">
        <w:rPr>
          <w:rFonts w:ascii="Arial" w:hAnsi="Arial" w:cs="Arial"/>
          <w:b/>
          <w:sz w:val="22"/>
          <w:szCs w:val="22"/>
        </w:rPr>
        <w:t xml:space="preserve"> et outils de travail</w:t>
      </w:r>
    </w:p>
    <w:p w14:paraId="0CB1F66E" w14:textId="15FF6724" w:rsidR="005432BB" w:rsidRDefault="003E3DEF" w:rsidP="005D610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0AE7">
        <w:rPr>
          <w:rFonts w:ascii="Arial" w:hAnsi="Arial" w:cs="Arial"/>
          <w:sz w:val="22"/>
          <w:szCs w:val="22"/>
        </w:rPr>
        <w:t>Lors de l’acquisition d</w:t>
      </w:r>
      <w:r w:rsidR="001F6A42">
        <w:rPr>
          <w:rFonts w:ascii="Arial" w:hAnsi="Arial" w:cs="Arial"/>
          <w:sz w:val="22"/>
          <w:szCs w:val="22"/>
        </w:rPr>
        <w:t xml:space="preserve">e </w:t>
      </w:r>
      <w:r w:rsidRPr="00C00AE7">
        <w:rPr>
          <w:rFonts w:ascii="Arial" w:hAnsi="Arial" w:cs="Arial"/>
          <w:sz w:val="22"/>
          <w:szCs w:val="22"/>
        </w:rPr>
        <w:t xml:space="preserve">matériel, </w:t>
      </w:r>
      <w:r w:rsidR="007C5424">
        <w:rPr>
          <w:rFonts w:ascii="Arial" w:hAnsi="Arial" w:cs="Arial"/>
          <w:sz w:val="22"/>
          <w:szCs w:val="22"/>
        </w:rPr>
        <w:t xml:space="preserve">l’entreprise </w:t>
      </w:r>
      <w:r w:rsidR="001C6CED">
        <w:rPr>
          <w:rFonts w:ascii="Arial" w:hAnsi="Arial" w:cs="Arial"/>
          <w:sz w:val="22"/>
          <w:szCs w:val="22"/>
        </w:rPr>
        <w:t xml:space="preserve">s’assure </w:t>
      </w:r>
      <w:r w:rsidR="007C5424">
        <w:rPr>
          <w:rFonts w:ascii="Arial" w:hAnsi="Arial" w:cs="Arial"/>
          <w:sz w:val="22"/>
          <w:szCs w:val="22"/>
        </w:rPr>
        <w:t xml:space="preserve">que </w:t>
      </w:r>
      <w:r w:rsidR="005432BB">
        <w:rPr>
          <w:rFonts w:ascii="Arial" w:hAnsi="Arial" w:cs="Arial"/>
          <w:sz w:val="22"/>
          <w:szCs w:val="22"/>
        </w:rPr>
        <w:t>t</w:t>
      </w:r>
      <w:r w:rsidRPr="00C00AE7">
        <w:rPr>
          <w:rFonts w:ascii="Arial" w:hAnsi="Arial" w:cs="Arial"/>
          <w:sz w:val="22"/>
          <w:szCs w:val="22"/>
        </w:rPr>
        <w:t xml:space="preserve">oute inscription sur </w:t>
      </w:r>
      <w:r w:rsidR="004870E3">
        <w:rPr>
          <w:rFonts w:ascii="Arial" w:hAnsi="Arial" w:cs="Arial"/>
          <w:sz w:val="22"/>
          <w:szCs w:val="22"/>
        </w:rPr>
        <w:t>un</w:t>
      </w:r>
      <w:r w:rsidR="00492181">
        <w:rPr>
          <w:rFonts w:ascii="Arial" w:hAnsi="Arial" w:cs="Arial"/>
          <w:sz w:val="22"/>
          <w:szCs w:val="22"/>
        </w:rPr>
        <w:t xml:space="preserve"> </w:t>
      </w:r>
      <w:r w:rsidRPr="00C00AE7">
        <w:rPr>
          <w:rFonts w:ascii="Arial" w:hAnsi="Arial" w:cs="Arial"/>
          <w:sz w:val="22"/>
          <w:szCs w:val="22"/>
        </w:rPr>
        <w:t>produit</w:t>
      </w:r>
      <w:r w:rsidR="005432BB">
        <w:rPr>
          <w:rFonts w:ascii="Arial" w:hAnsi="Arial" w:cs="Arial"/>
          <w:sz w:val="22"/>
          <w:szCs w:val="22"/>
        </w:rPr>
        <w:t xml:space="preserve">, sur </w:t>
      </w:r>
      <w:r w:rsidRPr="00C00AE7">
        <w:rPr>
          <w:rFonts w:ascii="Arial" w:hAnsi="Arial" w:cs="Arial"/>
          <w:sz w:val="22"/>
          <w:szCs w:val="22"/>
        </w:rPr>
        <w:t xml:space="preserve">son contenant ou </w:t>
      </w:r>
      <w:r w:rsidR="005432BB">
        <w:rPr>
          <w:rFonts w:ascii="Arial" w:hAnsi="Arial" w:cs="Arial"/>
          <w:sz w:val="22"/>
          <w:szCs w:val="22"/>
        </w:rPr>
        <w:t xml:space="preserve">sur </w:t>
      </w:r>
      <w:r w:rsidRPr="00C00AE7">
        <w:rPr>
          <w:rFonts w:ascii="Arial" w:hAnsi="Arial" w:cs="Arial"/>
          <w:sz w:val="22"/>
          <w:szCs w:val="22"/>
        </w:rPr>
        <w:t>son emballage</w:t>
      </w:r>
      <w:r w:rsidR="005432BB">
        <w:rPr>
          <w:rFonts w:ascii="Arial" w:hAnsi="Arial" w:cs="Arial"/>
          <w:sz w:val="22"/>
          <w:szCs w:val="22"/>
        </w:rPr>
        <w:t xml:space="preserve">, sur </w:t>
      </w:r>
      <w:r w:rsidR="003213A1">
        <w:rPr>
          <w:rFonts w:ascii="Arial" w:hAnsi="Arial" w:cs="Arial"/>
          <w:sz w:val="22"/>
          <w:szCs w:val="22"/>
        </w:rPr>
        <w:t xml:space="preserve">un </w:t>
      </w:r>
      <w:r w:rsidR="005432BB">
        <w:rPr>
          <w:rFonts w:ascii="Arial" w:hAnsi="Arial" w:cs="Arial"/>
          <w:sz w:val="22"/>
          <w:szCs w:val="22"/>
        </w:rPr>
        <w:t>objet</w:t>
      </w:r>
      <w:r w:rsidRPr="00C00AE7">
        <w:rPr>
          <w:rFonts w:ascii="Arial" w:hAnsi="Arial" w:cs="Arial"/>
          <w:sz w:val="22"/>
          <w:szCs w:val="22"/>
        </w:rPr>
        <w:t xml:space="preserve"> </w:t>
      </w:r>
      <w:r w:rsidR="00546E97">
        <w:rPr>
          <w:rFonts w:ascii="Arial" w:hAnsi="Arial" w:cs="Arial"/>
          <w:sz w:val="22"/>
          <w:szCs w:val="22"/>
        </w:rPr>
        <w:t xml:space="preserve">ou un document </w:t>
      </w:r>
      <w:r w:rsidR="005432BB" w:rsidRPr="00C00AE7">
        <w:rPr>
          <w:rFonts w:ascii="Arial" w:hAnsi="Arial" w:cs="Arial"/>
          <w:sz w:val="22"/>
          <w:szCs w:val="22"/>
        </w:rPr>
        <w:t>accompagnant le produit, y compris le mode d’emploi</w:t>
      </w:r>
      <w:r w:rsidR="00667DC7">
        <w:rPr>
          <w:rFonts w:ascii="Arial" w:hAnsi="Arial" w:cs="Arial"/>
          <w:sz w:val="22"/>
          <w:szCs w:val="22"/>
        </w:rPr>
        <w:t xml:space="preserve"> et</w:t>
      </w:r>
      <w:r w:rsidR="005432BB" w:rsidRPr="00C00AE7">
        <w:rPr>
          <w:rFonts w:ascii="Arial" w:hAnsi="Arial" w:cs="Arial"/>
          <w:sz w:val="22"/>
          <w:szCs w:val="22"/>
        </w:rPr>
        <w:t xml:space="preserve"> le</w:t>
      </w:r>
      <w:r w:rsidR="00667DC7">
        <w:rPr>
          <w:rFonts w:ascii="Arial" w:hAnsi="Arial" w:cs="Arial"/>
          <w:sz w:val="22"/>
          <w:szCs w:val="22"/>
        </w:rPr>
        <w:t>s</w:t>
      </w:r>
      <w:r w:rsidR="005432BB" w:rsidRPr="00C00AE7">
        <w:rPr>
          <w:rFonts w:ascii="Arial" w:hAnsi="Arial" w:cs="Arial"/>
          <w:sz w:val="22"/>
          <w:szCs w:val="22"/>
        </w:rPr>
        <w:t xml:space="preserve"> certificat</w:t>
      </w:r>
      <w:r w:rsidR="00667DC7">
        <w:rPr>
          <w:rFonts w:ascii="Arial" w:hAnsi="Arial" w:cs="Arial"/>
          <w:sz w:val="22"/>
          <w:szCs w:val="22"/>
        </w:rPr>
        <w:t>s</w:t>
      </w:r>
      <w:r w:rsidR="005432BB" w:rsidRPr="00C00AE7">
        <w:rPr>
          <w:rFonts w:ascii="Arial" w:hAnsi="Arial" w:cs="Arial"/>
          <w:sz w:val="22"/>
          <w:szCs w:val="22"/>
        </w:rPr>
        <w:t xml:space="preserve"> de garantie</w:t>
      </w:r>
      <w:r w:rsidR="00667DC7">
        <w:rPr>
          <w:rFonts w:ascii="Arial" w:hAnsi="Arial" w:cs="Arial"/>
          <w:sz w:val="22"/>
          <w:szCs w:val="22"/>
        </w:rPr>
        <w:t>,</w:t>
      </w:r>
      <w:r w:rsidR="005432BB" w:rsidRPr="00C00AE7">
        <w:rPr>
          <w:rFonts w:ascii="Arial" w:hAnsi="Arial" w:cs="Arial"/>
          <w:sz w:val="22"/>
          <w:szCs w:val="22"/>
        </w:rPr>
        <w:t xml:space="preserve"> </w:t>
      </w:r>
      <w:r w:rsidR="001B49D3">
        <w:rPr>
          <w:rFonts w:ascii="Arial" w:hAnsi="Arial" w:cs="Arial"/>
          <w:sz w:val="22"/>
          <w:szCs w:val="22"/>
        </w:rPr>
        <w:t xml:space="preserve">est </w:t>
      </w:r>
      <w:r w:rsidR="005432BB">
        <w:rPr>
          <w:rFonts w:ascii="Arial" w:hAnsi="Arial" w:cs="Arial"/>
          <w:sz w:val="22"/>
          <w:szCs w:val="22"/>
        </w:rPr>
        <w:t>rédigé</w:t>
      </w:r>
      <w:r w:rsidR="00994238">
        <w:rPr>
          <w:rFonts w:ascii="Arial" w:hAnsi="Arial" w:cs="Arial"/>
          <w:sz w:val="22"/>
          <w:szCs w:val="22"/>
        </w:rPr>
        <w:t>e</w:t>
      </w:r>
      <w:r w:rsidR="005432BB">
        <w:rPr>
          <w:rFonts w:ascii="Arial" w:hAnsi="Arial" w:cs="Arial"/>
          <w:sz w:val="22"/>
          <w:szCs w:val="22"/>
        </w:rPr>
        <w:t xml:space="preserve"> en français. Le texte français </w:t>
      </w:r>
      <w:r w:rsidR="008D4B18">
        <w:rPr>
          <w:rFonts w:ascii="Arial" w:hAnsi="Arial" w:cs="Arial"/>
          <w:sz w:val="22"/>
          <w:szCs w:val="22"/>
        </w:rPr>
        <w:t>p</w:t>
      </w:r>
      <w:r w:rsidR="005432BB">
        <w:rPr>
          <w:rFonts w:ascii="Arial" w:hAnsi="Arial" w:cs="Arial"/>
          <w:sz w:val="22"/>
          <w:szCs w:val="22"/>
        </w:rPr>
        <w:t>eut</w:t>
      </w:r>
      <w:r w:rsidR="008D4B18">
        <w:rPr>
          <w:rFonts w:ascii="Arial" w:hAnsi="Arial" w:cs="Arial"/>
          <w:sz w:val="22"/>
          <w:szCs w:val="22"/>
        </w:rPr>
        <w:t xml:space="preserve"> ê</w:t>
      </w:r>
      <w:r w:rsidR="005432BB">
        <w:rPr>
          <w:rFonts w:ascii="Arial" w:hAnsi="Arial" w:cs="Arial"/>
          <w:sz w:val="22"/>
          <w:szCs w:val="22"/>
        </w:rPr>
        <w:t>tre assorti d’</w:t>
      </w:r>
      <w:r w:rsidR="008D4B18">
        <w:rPr>
          <w:rFonts w:ascii="Arial" w:hAnsi="Arial" w:cs="Arial"/>
          <w:sz w:val="22"/>
          <w:szCs w:val="22"/>
        </w:rPr>
        <w:t>une ou plusieurs traduction</w:t>
      </w:r>
      <w:r w:rsidR="005432BB">
        <w:rPr>
          <w:rFonts w:ascii="Arial" w:hAnsi="Arial" w:cs="Arial"/>
          <w:sz w:val="22"/>
          <w:szCs w:val="22"/>
        </w:rPr>
        <w:t>s</w:t>
      </w:r>
      <w:r w:rsidR="008D4B18">
        <w:rPr>
          <w:rFonts w:ascii="Arial" w:hAnsi="Arial" w:cs="Arial"/>
          <w:sz w:val="22"/>
          <w:szCs w:val="22"/>
        </w:rPr>
        <w:t xml:space="preserve">, mais aucune inscription rédigée dans une autre langue </w:t>
      </w:r>
      <w:r w:rsidR="006D423A">
        <w:rPr>
          <w:rFonts w:ascii="Arial" w:hAnsi="Arial" w:cs="Arial"/>
          <w:sz w:val="22"/>
          <w:szCs w:val="22"/>
        </w:rPr>
        <w:t>n</w:t>
      </w:r>
      <w:r w:rsidR="008D4B18">
        <w:rPr>
          <w:rFonts w:ascii="Arial" w:hAnsi="Arial" w:cs="Arial"/>
          <w:sz w:val="22"/>
          <w:szCs w:val="22"/>
        </w:rPr>
        <w:t>e doit l’emporter sur celle rédigée en français ou être accessible dans des conditions plus favorables.</w:t>
      </w:r>
    </w:p>
    <w:p w14:paraId="3232B031" w14:textId="1733DCCD" w:rsidR="006D423A" w:rsidRDefault="006D423A" w:rsidP="00B43551">
      <w:pPr>
        <w:pStyle w:val="Retraitcorpsdetexte"/>
        <w:spacing w:before="120" w:after="120"/>
        <w:ind w:left="0"/>
        <w:rPr>
          <w:sz w:val="22"/>
        </w:rPr>
      </w:pPr>
      <w:r w:rsidRPr="00BB3617">
        <w:rPr>
          <w:sz w:val="22"/>
        </w:rPr>
        <w:t xml:space="preserve">L’entreprise </w:t>
      </w:r>
      <w:r w:rsidR="00C27471" w:rsidRPr="00BB3617">
        <w:rPr>
          <w:sz w:val="22"/>
        </w:rPr>
        <w:t xml:space="preserve">rend </w:t>
      </w:r>
      <w:r w:rsidR="0080565D" w:rsidRPr="00BB3617">
        <w:rPr>
          <w:sz w:val="22"/>
        </w:rPr>
        <w:t>disponible</w:t>
      </w:r>
      <w:r w:rsidR="00496E02" w:rsidRPr="00BB3617">
        <w:rPr>
          <w:sz w:val="22"/>
        </w:rPr>
        <w:t>s</w:t>
      </w:r>
      <w:r w:rsidR="0080565D" w:rsidRPr="00BB3617">
        <w:rPr>
          <w:sz w:val="22"/>
        </w:rPr>
        <w:t xml:space="preserve"> </w:t>
      </w:r>
      <w:r w:rsidR="00C27471" w:rsidRPr="00BB3617">
        <w:rPr>
          <w:sz w:val="22"/>
        </w:rPr>
        <w:t xml:space="preserve">en français </w:t>
      </w:r>
      <w:r w:rsidRPr="00BB3617">
        <w:rPr>
          <w:sz w:val="22"/>
        </w:rPr>
        <w:t>les outils de travail, les fournitures, le</w:t>
      </w:r>
      <w:r w:rsidR="00C27471" w:rsidRPr="00BB3617">
        <w:rPr>
          <w:sz w:val="22"/>
        </w:rPr>
        <w:t>s périphériques</w:t>
      </w:r>
      <w:r w:rsidRPr="00BB3617">
        <w:rPr>
          <w:sz w:val="22"/>
        </w:rPr>
        <w:t>,</w:t>
      </w:r>
      <w:r>
        <w:rPr>
          <w:sz w:val="22"/>
        </w:rPr>
        <w:t xml:space="preserve"> les téléphones, les </w:t>
      </w:r>
      <w:r w:rsidR="00C27471">
        <w:rPr>
          <w:sz w:val="22"/>
        </w:rPr>
        <w:t xml:space="preserve">messageries </w:t>
      </w:r>
      <w:r>
        <w:rPr>
          <w:sz w:val="22"/>
        </w:rPr>
        <w:t>vocales</w:t>
      </w:r>
      <w:r w:rsidR="00496E02">
        <w:rPr>
          <w:sz w:val="22"/>
        </w:rPr>
        <w:t xml:space="preserve"> et</w:t>
      </w:r>
      <w:r>
        <w:rPr>
          <w:sz w:val="22"/>
        </w:rPr>
        <w:t xml:space="preserve"> les </w:t>
      </w:r>
      <w:r w:rsidR="00C27471">
        <w:rPr>
          <w:sz w:val="22"/>
        </w:rPr>
        <w:t>postes de travail</w:t>
      </w:r>
      <w:r w:rsidR="00E36835">
        <w:rPr>
          <w:sz w:val="22"/>
        </w:rPr>
        <w:t>,</w:t>
      </w:r>
      <w:r w:rsidR="00C27471">
        <w:rPr>
          <w:sz w:val="22"/>
        </w:rPr>
        <w:t xml:space="preserve"> dont les</w:t>
      </w:r>
      <w:r>
        <w:rPr>
          <w:sz w:val="22"/>
        </w:rPr>
        <w:t xml:space="preserve"> logiciels</w:t>
      </w:r>
      <w:r w:rsidR="007370F4">
        <w:rPr>
          <w:sz w:val="22"/>
        </w:rPr>
        <w:t>, qui doivent s’ouvrir</w:t>
      </w:r>
      <w:r>
        <w:rPr>
          <w:sz w:val="22"/>
        </w:rPr>
        <w:t xml:space="preserve"> en français par défaut. </w:t>
      </w:r>
    </w:p>
    <w:p w14:paraId="13F0DF9C" w14:textId="02249B4F" w:rsidR="00C06881" w:rsidRPr="00C00AE7" w:rsidRDefault="006D423A" w:rsidP="00B43551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présente politique </w:t>
      </w:r>
      <w:r w:rsidR="001B49D3">
        <w:rPr>
          <w:rFonts w:ascii="Arial" w:hAnsi="Arial" w:cs="Arial"/>
          <w:sz w:val="22"/>
          <w:szCs w:val="22"/>
        </w:rPr>
        <w:t xml:space="preserve">est </w:t>
      </w:r>
      <w:r>
        <w:rPr>
          <w:rFonts w:ascii="Arial" w:hAnsi="Arial" w:cs="Arial"/>
          <w:sz w:val="22"/>
          <w:szCs w:val="22"/>
        </w:rPr>
        <w:t xml:space="preserve">remise à tous les </w:t>
      </w:r>
      <w:r w:rsidR="00885B62">
        <w:rPr>
          <w:rFonts w:ascii="Arial" w:hAnsi="Arial" w:cs="Arial"/>
          <w:sz w:val="22"/>
          <w:szCs w:val="22"/>
        </w:rPr>
        <w:t>travailleurs et travailleuses de l’entreprise</w:t>
      </w:r>
      <w:r w:rsidR="004F6415">
        <w:rPr>
          <w:rFonts w:ascii="Arial" w:hAnsi="Arial" w:cs="Arial"/>
          <w:sz w:val="22"/>
          <w:szCs w:val="22"/>
        </w:rPr>
        <w:t xml:space="preserve">, </w:t>
      </w:r>
      <w:r w:rsidR="005D51E3">
        <w:rPr>
          <w:rFonts w:ascii="Arial" w:hAnsi="Arial" w:cs="Arial"/>
          <w:sz w:val="22"/>
          <w:szCs w:val="22"/>
        </w:rPr>
        <w:t xml:space="preserve">en plus d’être </w:t>
      </w:r>
      <w:r w:rsidR="004F6415">
        <w:rPr>
          <w:rFonts w:ascii="Arial" w:hAnsi="Arial" w:cs="Arial"/>
          <w:sz w:val="22"/>
          <w:szCs w:val="22"/>
        </w:rPr>
        <w:t>affichée dans l’entreprise</w:t>
      </w:r>
      <w:r w:rsidR="001B49D3">
        <w:rPr>
          <w:rFonts w:ascii="Arial" w:hAnsi="Arial" w:cs="Arial"/>
          <w:sz w:val="22"/>
          <w:szCs w:val="22"/>
        </w:rPr>
        <w:t>. L’ensemble du</w:t>
      </w:r>
      <w:r w:rsidR="00885B62">
        <w:rPr>
          <w:rFonts w:ascii="Arial" w:hAnsi="Arial" w:cs="Arial"/>
          <w:sz w:val="22"/>
          <w:szCs w:val="22"/>
        </w:rPr>
        <w:t xml:space="preserve"> personnel veille</w:t>
      </w:r>
      <w:r w:rsidR="001B49D3">
        <w:rPr>
          <w:rFonts w:ascii="Arial" w:hAnsi="Arial" w:cs="Arial"/>
          <w:sz w:val="22"/>
          <w:szCs w:val="22"/>
        </w:rPr>
        <w:t xml:space="preserve"> à son</w:t>
      </w:r>
      <w:r w:rsidR="00885B62">
        <w:rPr>
          <w:rFonts w:ascii="Arial" w:hAnsi="Arial" w:cs="Arial"/>
          <w:sz w:val="22"/>
          <w:szCs w:val="22"/>
        </w:rPr>
        <w:t xml:space="preserve"> application</w:t>
      </w:r>
      <w:r w:rsidR="00884D14">
        <w:rPr>
          <w:rFonts w:ascii="Arial" w:hAnsi="Arial" w:cs="Arial"/>
          <w:sz w:val="22"/>
          <w:szCs w:val="22"/>
        </w:rPr>
        <w:t>.</w:t>
      </w:r>
    </w:p>
    <w:p w14:paraId="320CE5C7" w14:textId="6C8EE18C" w:rsidR="006D423A" w:rsidRDefault="00D57A24" w:rsidP="00B43551">
      <w:pPr>
        <w:pStyle w:val="NormalWeb"/>
        <w:tabs>
          <w:tab w:val="left" w:pos="2340"/>
        </w:tabs>
        <w:spacing w:before="36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d’approbation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 : </w:t>
      </w:r>
      <w:r w:rsidR="00835B5A">
        <w:rPr>
          <w:rFonts w:ascii="Arial" w:hAnsi="Arial" w:cs="Arial"/>
          <w:sz w:val="22"/>
          <w:szCs w:val="22"/>
        </w:rPr>
        <w:tab/>
      </w:r>
    </w:p>
    <w:sectPr w:rsidR="006D423A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D371" w14:textId="77777777" w:rsidR="00F72711" w:rsidRDefault="00F72711" w:rsidP="001E1D68">
      <w:pPr>
        <w:spacing w:after="0" w:line="240" w:lineRule="auto"/>
      </w:pPr>
      <w:r>
        <w:separator/>
      </w:r>
    </w:p>
  </w:endnote>
  <w:endnote w:type="continuationSeparator" w:id="0">
    <w:p w14:paraId="566DB1F5" w14:textId="77777777" w:rsidR="00F72711" w:rsidRDefault="00F72711" w:rsidP="001E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7F64" w14:textId="4255A7E4" w:rsidR="00884D14" w:rsidRPr="00B43551" w:rsidRDefault="00835B5A" w:rsidP="00B43551">
    <w:pPr>
      <w:pStyle w:val="Pieddepage"/>
      <w:tabs>
        <w:tab w:val="clear" w:pos="4680"/>
      </w:tabs>
      <w:rPr>
        <w:rFonts w:ascii="Arial" w:hAnsi="Arial" w:cs="Arial"/>
        <w:sz w:val="18"/>
      </w:rPr>
    </w:pPr>
    <w:r>
      <w:tab/>
    </w:r>
    <w:r w:rsidRPr="00B43551">
      <w:rPr>
        <w:rFonts w:ascii="Arial" w:hAnsi="Arial" w:cs="Arial"/>
        <w:sz w:val="18"/>
      </w:rPr>
      <w:fldChar w:fldCharType="begin"/>
    </w:r>
    <w:r w:rsidRPr="00B43551">
      <w:rPr>
        <w:rFonts w:ascii="Arial" w:hAnsi="Arial" w:cs="Arial"/>
        <w:sz w:val="18"/>
      </w:rPr>
      <w:instrText xml:space="preserve"> PAGE   \* MERGEFORMAT </w:instrText>
    </w:r>
    <w:r w:rsidRPr="00B43551">
      <w:rPr>
        <w:rFonts w:ascii="Arial" w:hAnsi="Arial" w:cs="Arial"/>
        <w:sz w:val="18"/>
      </w:rPr>
      <w:fldChar w:fldCharType="separate"/>
    </w:r>
    <w:r w:rsidR="0049244D">
      <w:rPr>
        <w:rFonts w:ascii="Arial" w:hAnsi="Arial" w:cs="Arial"/>
        <w:noProof/>
        <w:sz w:val="18"/>
      </w:rPr>
      <w:t>2</w:t>
    </w:r>
    <w:r w:rsidRPr="00B43551">
      <w:rPr>
        <w:rFonts w:ascii="Arial" w:hAnsi="Arial" w:cs="Arial"/>
        <w:sz w:val="18"/>
      </w:rPr>
      <w:fldChar w:fldCharType="end"/>
    </w:r>
    <w:r w:rsidRPr="00B43551">
      <w:rPr>
        <w:rFonts w:ascii="Arial" w:hAnsi="Arial" w:cs="Arial"/>
        <w:sz w:val="18"/>
      </w:rPr>
      <w:t xml:space="preserve"> de </w:t>
    </w:r>
    <w:r w:rsidRPr="00B43551">
      <w:rPr>
        <w:rFonts w:ascii="Arial" w:hAnsi="Arial" w:cs="Arial"/>
        <w:sz w:val="18"/>
      </w:rPr>
      <w:fldChar w:fldCharType="begin"/>
    </w:r>
    <w:r w:rsidRPr="00B43551">
      <w:rPr>
        <w:rFonts w:ascii="Arial" w:hAnsi="Arial" w:cs="Arial"/>
        <w:sz w:val="18"/>
      </w:rPr>
      <w:instrText xml:space="preserve"> NUMPAGES   \* MERGEFORMAT </w:instrText>
    </w:r>
    <w:r w:rsidRPr="00B43551">
      <w:rPr>
        <w:rFonts w:ascii="Arial" w:hAnsi="Arial" w:cs="Arial"/>
        <w:sz w:val="18"/>
      </w:rPr>
      <w:fldChar w:fldCharType="separate"/>
    </w:r>
    <w:r w:rsidR="0049244D">
      <w:rPr>
        <w:rFonts w:ascii="Arial" w:hAnsi="Arial" w:cs="Arial"/>
        <w:noProof/>
        <w:sz w:val="18"/>
      </w:rPr>
      <w:t>2</w:t>
    </w:r>
    <w:r w:rsidRPr="00B43551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B7D2" w14:textId="77777777" w:rsidR="00F72711" w:rsidRDefault="00F72711" w:rsidP="001E1D68">
      <w:pPr>
        <w:spacing w:after="0" w:line="240" w:lineRule="auto"/>
      </w:pPr>
      <w:r>
        <w:separator/>
      </w:r>
    </w:p>
  </w:footnote>
  <w:footnote w:type="continuationSeparator" w:id="0">
    <w:p w14:paraId="136F2D5A" w14:textId="77777777" w:rsidR="00F72711" w:rsidRDefault="00F72711" w:rsidP="001E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0BEA" w14:textId="77777777" w:rsidR="00306785" w:rsidRDefault="00306785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FDAA500" wp14:editId="7AD1742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1F8CB97" w14:textId="77777777" w:rsidR="00306785" w:rsidRDefault="00306785">
                              <w:pPr>
                                <w:pStyle w:val="En-tte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49244D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Modèle de politique linguistique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FDAA50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1F8CB97" w14:textId="77777777" w:rsidR="00306785" w:rsidRDefault="00306785">
                        <w:pPr>
                          <w:pStyle w:val="En-tte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49244D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Modèle de politique linguistique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F3CBE"/>
    <w:multiLevelType w:val="hybridMultilevel"/>
    <w:tmpl w:val="2B04834E"/>
    <w:lvl w:ilvl="0" w:tplc="0C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3"/>
    <w:rsid w:val="00011464"/>
    <w:rsid w:val="0003136B"/>
    <w:rsid w:val="000447C4"/>
    <w:rsid w:val="000569CF"/>
    <w:rsid w:val="000615A8"/>
    <w:rsid w:val="00071F10"/>
    <w:rsid w:val="00092B1F"/>
    <w:rsid w:val="000A111A"/>
    <w:rsid w:val="000A2464"/>
    <w:rsid w:val="000A6213"/>
    <w:rsid w:val="000B0D27"/>
    <w:rsid w:val="000F64C1"/>
    <w:rsid w:val="000F7BF7"/>
    <w:rsid w:val="00112A1F"/>
    <w:rsid w:val="00127A14"/>
    <w:rsid w:val="00161057"/>
    <w:rsid w:val="001624B9"/>
    <w:rsid w:val="0016386E"/>
    <w:rsid w:val="00172316"/>
    <w:rsid w:val="001730E0"/>
    <w:rsid w:val="00173C42"/>
    <w:rsid w:val="0018122B"/>
    <w:rsid w:val="001879AE"/>
    <w:rsid w:val="00190F59"/>
    <w:rsid w:val="001922B3"/>
    <w:rsid w:val="00192801"/>
    <w:rsid w:val="0019718D"/>
    <w:rsid w:val="001B49D3"/>
    <w:rsid w:val="001C6CED"/>
    <w:rsid w:val="001E1D68"/>
    <w:rsid w:val="001F6A42"/>
    <w:rsid w:val="00222020"/>
    <w:rsid w:val="00222FC0"/>
    <w:rsid w:val="00225255"/>
    <w:rsid w:val="00252988"/>
    <w:rsid w:val="002574DC"/>
    <w:rsid w:val="00291C07"/>
    <w:rsid w:val="002A0AE0"/>
    <w:rsid w:val="002A59F3"/>
    <w:rsid w:val="002E7BE7"/>
    <w:rsid w:val="00306785"/>
    <w:rsid w:val="003120DD"/>
    <w:rsid w:val="003213A1"/>
    <w:rsid w:val="00334E46"/>
    <w:rsid w:val="003378B6"/>
    <w:rsid w:val="00341476"/>
    <w:rsid w:val="0035101D"/>
    <w:rsid w:val="003A5299"/>
    <w:rsid w:val="003A52BE"/>
    <w:rsid w:val="003B023E"/>
    <w:rsid w:val="003C3F31"/>
    <w:rsid w:val="003C422A"/>
    <w:rsid w:val="003C596C"/>
    <w:rsid w:val="003D4C56"/>
    <w:rsid w:val="003E3DEF"/>
    <w:rsid w:val="00421227"/>
    <w:rsid w:val="004227A5"/>
    <w:rsid w:val="00436DF3"/>
    <w:rsid w:val="00455C0D"/>
    <w:rsid w:val="004630CD"/>
    <w:rsid w:val="004870E3"/>
    <w:rsid w:val="00492181"/>
    <w:rsid w:val="0049244D"/>
    <w:rsid w:val="00496E02"/>
    <w:rsid w:val="004970D5"/>
    <w:rsid w:val="004E2417"/>
    <w:rsid w:val="004F6415"/>
    <w:rsid w:val="00517AF7"/>
    <w:rsid w:val="0052762E"/>
    <w:rsid w:val="00532527"/>
    <w:rsid w:val="005432BB"/>
    <w:rsid w:val="00546E97"/>
    <w:rsid w:val="00552708"/>
    <w:rsid w:val="00574D6F"/>
    <w:rsid w:val="00585DE6"/>
    <w:rsid w:val="0059622C"/>
    <w:rsid w:val="0059746A"/>
    <w:rsid w:val="005A7351"/>
    <w:rsid w:val="005B4261"/>
    <w:rsid w:val="005B7B29"/>
    <w:rsid w:val="005C2D27"/>
    <w:rsid w:val="005D51E3"/>
    <w:rsid w:val="005D6103"/>
    <w:rsid w:val="005E5182"/>
    <w:rsid w:val="005F29DA"/>
    <w:rsid w:val="0061408F"/>
    <w:rsid w:val="00624C78"/>
    <w:rsid w:val="0063147D"/>
    <w:rsid w:val="00661CE1"/>
    <w:rsid w:val="00667DC7"/>
    <w:rsid w:val="00673D3D"/>
    <w:rsid w:val="00675AF6"/>
    <w:rsid w:val="006978EA"/>
    <w:rsid w:val="006A00E2"/>
    <w:rsid w:val="006B1A44"/>
    <w:rsid w:val="006B4CD2"/>
    <w:rsid w:val="006D423A"/>
    <w:rsid w:val="007370F4"/>
    <w:rsid w:val="00754F9A"/>
    <w:rsid w:val="00760169"/>
    <w:rsid w:val="00765CAA"/>
    <w:rsid w:val="0077548C"/>
    <w:rsid w:val="007B4691"/>
    <w:rsid w:val="007B5BEB"/>
    <w:rsid w:val="007C1098"/>
    <w:rsid w:val="007C5424"/>
    <w:rsid w:val="007E19A0"/>
    <w:rsid w:val="007E601B"/>
    <w:rsid w:val="007E65A9"/>
    <w:rsid w:val="0080565D"/>
    <w:rsid w:val="00814CC3"/>
    <w:rsid w:val="00835B5A"/>
    <w:rsid w:val="00860B87"/>
    <w:rsid w:val="00884350"/>
    <w:rsid w:val="00884D14"/>
    <w:rsid w:val="00885B62"/>
    <w:rsid w:val="008A6712"/>
    <w:rsid w:val="008B36CE"/>
    <w:rsid w:val="008C592E"/>
    <w:rsid w:val="008D4B18"/>
    <w:rsid w:val="008E4BF6"/>
    <w:rsid w:val="008F358B"/>
    <w:rsid w:val="009069CF"/>
    <w:rsid w:val="009464EC"/>
    <w:rsid w:val="00970BA6"/>
    <w:rsid w:val="0099185E"/>
    <w:rsid w:val="00994238"/>
    <w:rsid w:val="009C5F4B"/>
    <w:rsid w:val="009D58D2"/>
    <w:rsid w:val="009D633E"/>
    <w:rsid w:val="009D79B6"/>
    <w:rsid w:val="00A34FC6"/>
    <w:rsid w:val="00A4752B"/>
    <w:rsid w:val="00A64BF7"/>
    <w:rsid w:val="00A8783E"/>
    <w:rsid w:val="00AC15B3"/>
    <w:rsid w:val="00AD2095"/>
    <w:rsid w:val="00AE1284"/>
    <w:rsid w:val="00AE4247"/>
    <w:rsid w:val="00AE5872"/>
    <w:rsid w:val="00B43551"/>
    <w:rsid w:val="00B655A8"/>
    <w:rsid w:val="00B7074F"/>
    <w:rsid w:val="00B876CA"/>
    <w:rsid w:val="00BA1FC3"/>
    <w:rsid w:val="00BB26D0"/>
    <w:rsid w:val="00BB3617"/>
    <w:rsid w:val="00BC1D74"/>
    <w:rsid w:val="00C00AE7"/>
    <w:rsid w:val="00C06881"/>
    <w:rsid w:val="00C06B07"/>
    <w:rsid w:val="00C23DA3"/>
    <w:rsid w:val="00C27471"/>
    <w:rsid w:val="00C34DD7"/>
    <w:rsid w:val="00C504D7"/>
    <w:rsid w:val="00C54E8E"/>
    <w:rsid w:val="00C55B68"/>
    <w:rsid w:val="00C67580"/>
    <w:rsid w:val="00C80A9A"/>
    <w:rsid w:val="00C901AF"/>
    <w:rsid w:val="00C9264C"/>
    <w:rsid w:val="00CA08E1"/>
    <w:rsid w:val="00CA0F23"/>
    <w:rsid w:val="00CA4BE0"/>
    <w:rsid w:val="00CE67DC"/>
    <w:rsid w:val="00D21292"/>
    <w:rsid w:val="00D261A9"/>
    <w:rsid w:val="00D31AE5"/>
    <w:rsid w:val="00D57A24"/>
    <w:rsid w:val="00D77A3C"/>
    <w:rsid w:val="00D81EE3"/>
    <w:rsid w:val="00D83235"/>
    <w:rsid w:val="00D8569F"/>
    <w:rsid w:val="00DA596A"/>
    <w:rsid w:val="00DE65D2"/>
    <w:rsid w:val="00DF7984"/>
    <w:rsid w:val="00E12668"/>
    <w:rsid w:val="00E31370"/>
    <w:rsid w:val="00E36835"/>
    <w:rsid w:val="00E72DFA"/>
    <w:rsid w:val="00E86660"/>
    <w:rsid w:val="00EA1789"/>
    <w:rsid w:val="00EB3D1D"/>
    <w:rsid w:val="00EB5F0E"/>
    <w:rsid w:val="00EF19EB"/>
    <w:rsid w:val="00EF7A12"/>
    <w:rsid w:val="00F0671B"/>
    <w:rsid w:val="00F124B8"/>
    <w:rsid w:val="00F12545"/>
    <w:rsid w:val="00F35B3E"/>
    <w:rsid w:val="00F37A27"/>
    <w:rsid w:val="00F4122F"/>
    <w:rsid w:val="00F72711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6DE6B"/>
  <w15:chartTrackingRefBased/>
  <w15:docId w15:val="{A526559F-6D94-4787-B23A-6949DCD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1E1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D68"/>
  </w:style>
  <w:style w:type="paragraph" w:styleId="Pieddepage">
    <w:name w:val="footer"/>
    <w:basedOn w:val="Normal"/>
    <w:link w:val="PieddepageCar"/>
    <w:uiPriority w:val="99"/>
    <w:unhideWhenUsed/>
    <w:rsid w:val="001E1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D68"/>
  </w:style>
  <w:style w:type="paragraph" w:styleId="Textedebulles">
    <w:name w:val="Balloon Text"/>
    <w:basedOn w:val="Normal"/>
    <w:link w:val="TextedebullesCar"/>
    <w:uiPriority w:val="99"/>
    <w:semiHidden/>
    <w:unhideWhenUsed/>
    <w:rsid w:val="0088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350"/>
    <w:rPr>
      <w:rFonts w:ascii="Segoe UI" w:hAnsi="Segoe UI" w:cs="Segoe UI"/>
      <w:sz w:val="18"/>
      <w:szCs w:val="18"/>
    </w:rPr>
  </w:style>
  <w:style w:type="paragraph" w:styleId="Retraitcorpsdetexte">
    <w:name w:val="Body Text Indent"/>
    <w:basedOn w:val="Normal"/>
    <w:link w:val="RetraitcorpsdetexteCar"/>
    <w:semiHidden/>
    <w:rsid w:val="006D423A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D423A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F7B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7B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7B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7B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7BF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E65A9"/>
    <w:pPr>
      <w:spacing w:after="0" w:line="240" w:lineRule="auto"/>
    </w:pPr>
  </w:style>
  <w:style w:type="character" w:customStyle="1" w:styleId="cf01">
    <w:name w:val="cf01"/>
    <w:basedOn w:val="Policepardfaut"/>
    <w:rsid w:val="00436DF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3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9d00f-6ad1-4de1-b563-4b8a9b10bf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AB285D76B64192A0A8CD50243287" ma:contentTypeVersion="13" ma:contentTypeDescription="Crée un document." ma:contentTypeScope="" ma:versionID="5b602314e963a7dd7db311395f4edcd9">
  <xsd:schema xmlns:xsd="http://www.w3.org/2001/XMLSchema" xmlns:xs="http://www.w3.org/2001/XMLSchema" xmlns:p="http://schemas.microsoft.com/office/2006/metadata/properties" xmlns:ns2="a969d00f-6ad1-4de1-b563-4b8a9b10bf05" xmlns:ns3="db13c5fe-6b4a-47dd-abc3-3400ea89203c" targetNamespace="http://schemas.microsoft.com/office/2006/metadata/properties" ma:root="true" ma:fieldsID="d1ab11439a1f1d7d79f77a184a252420" ns2:_="" ns3:_="">
    <xsd:import namespace="a969d00f-6ad1-4de1-b563-4b8a9b10bf05"/>
    <xsd:import namespace="db13c5fe-6b4a-47dd-abc3-3400ea892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d00f-6ad1-4de1-b563-4b8a9b10b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c818cc7-e8b1-48bc-beb0-16371888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5fe-6b4a-47dd-abc3-3400ea892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D15C-3C1F-4003-B894-AC194D90F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3C8A1-0809-4E4F-89AB-19B71BABD92E}">
  <ds:schemaRefs>
    <ds:schemaRef ds:uri="http://schemas.microsoft.com/office/2006/metadata/properties"/>
    <ds:schemaRef ds:uri="http://schemas.microsoft.com/office/infopath/2007/PartnerControls"/>
    <ds:schemaRef ds:uri="a969d00f-6ad1-4de1-b563-4b8a9b10bf05"/>
  </ds:schemaRefs>
</ds:datastoreItem>
</file>

<file path=customXml/itemProps3.xml><?xml version="1.0" encoding="utf-8"?>
<ds:datastoreItem xmlns:ds="http://schemas.openxmlformats.org/officeDocument/2006/customXml" ds:itemID="{036FD42B-B679-4A4D-BEB1-92D0AA7B6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9d00f-6ad1-4de1-b563-4b8a9b10bf05"/>
    <ds:schemaRef ds:uri="db13c5fe-6b4a-47dd-abc3-3400ea892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A0F7C-1320-4113-898F-1A306918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politique linguistique</vt:lpstr>
    </vt:vector>
  </TitlesOfParts>
  <Company>Office québécois de la langue française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politique linguistique</dc:title>
  <dc:subject/>
  <dc:creator>Chagnon Jean-François</dc:creator>
  <cp:keywords/>
  <dc:description/>
  <cp:lastModifiedBy>Michaud André</cp:lastModifiedBy>
  <cp:revision>4</cp:revision>
  <cp:lastPrinted>2024-01-09T19:25:00Z</cp:lastPrinted>
  <dcterms:created xsi:type="dcterms:W3CDTF">2024-03-14T17:51:00Z</dcterms:created>
  <dcterms:modified xsi:type="dcterms:W3CDTF">2024-03-14T19:06:00Z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te">
    <vt:lpwstr>49;#1867 Révision linguistique et traduction|273a2fd4-6c94-44c9-96db-98a70f3d0a43</vt:lpwstr>
  </property>
  <property fmtid="{D5CDD505-2E9C-101B-9397-08002B2CF9AE}" pid="3" name="MediaServiceImageTags">
    <vt:lpwstr/>
  </property>
  <property fmtid="{D5CDD505-2E9C-101B-9397-08002B2CF9AE}" pid="4" name="ContentTypeId">
    <vt:lpwstr>0x010100BC72AB285D76B64192A0A8CD50243287</vt:lpwstr>
  </property>
  <property fmtid="{D5CDD505-2E9C-101B-9397-08002B2CF9AE}" pid="5" name="TaxCatchAll">
    <vt:lpwstr>49;#1867 Révision linguistique et traduction|273a2fd4-6c94-44c9-96db-98a70f3d0a43</vt:lpwstr>
  </property>
  <property fmtid="{D5CDD505-2E9C-101B-9397-08002B2CF9AE}" pid="6" name="j4ab135c76a240ddb8bdd90ee523743d">
    <vt:lpwstr>1867 Révision linguistique et traduction|273a2fd4-6c94-44c9-96db-98a70f3d0a43</vt:lpwstr>
  </property>
</Properties>
</file>